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F6A" w:rsidRDefault="00CE7F6A" w:rsidP="00CE7F6A">
      <w:pPr>
        <w:ind w:left="426" w:right="360"/>
        <w:jc w:val="center"/>
        <w:rPr>
          <w:rFonts w:ascii="Arial" w:hAnsi="Arial" w:cs="Arial"/>
          <w:b/>
        </w:rPr>
      </w:pPr>
      <w:r w:rsidRPr="00CB39B8">
        <w:rPr>
          <w:rFonts w:ascii="Arial" w:hAnsi="Arial" w:cs="Arial"/>
          <w:b/>
        </w:rPr>
        <w:t xml:space="preserve">MINUTA </w:t>
      </w:r>
      <w:r>
        <w:rPr>
          <w:rFonts w:ascii="Arial" w:hAnsi="Arial" w:cs="Arial"/>
          <w:b/>
        </w:rPr>
        <w:t>NÚMERO MIN-IEEC-CT-01/2020</w:t>
      </w:r>
    </w:p>
    <w:p w:rsidR="00CE7F6A" w:rsidRPr="00D63130" w:rsidRDefault="00CE7F6A" w:rsidP="00CE7F6A">
      <w:pPr>
        <w:ind w:left="426" w:right="360"/>
        <w:jc w:val="center"/>
        <w:rPr>
          <w:rFonts w:ascii="Arial" w:hAnsi="Arial" w:cs="Arial"/>
          <w:b/>
          <w:szCs w:val="24"/>
        </w:rPr>
      </w:pPr>
      <w:r>
        <w:rPr>
          <w:rFonts w:ascii="Arial" w:hAnsi="Arial" w:cs="Arial"/>
          <w:b/>
          <w:szCs w:val="24"/>
        </w:rPr>
        <w:t>SESIÓN ORDINARIA</w:t>
      </w:r>
    </w:p>
    <w:p w:rsidR="00CE7F6A" w:rsidRDefault="00CE7F6A" w:rsidP="00B64545">
      <w:pPr>
        <w:spacing w:after="0" w:line="240" w:lineRule="auto"/>
        <w:ind w:left="567" w:right="360"/>
        <w:jc w:val="both"/>
        <w:rPr>
          <w:rFonts w:ascii="Arial" w:hAnsi="Arial" w:cs="Arial"/>
        </w:rPr>
      </w:pPr>
      <w:r w:rsidRPr="00A9362B">
        <w:rPr>
          <w:rFonts w:ascii="Arial" w:hAnsi="Arial" w:cs="Arial"/>
        </w:rPr>
        <w:t>En la ciudad de San Francisco de C</w:t>
      </w:r>
      <w:r>
        <w:rPr>
          <w:rFonts w:ascii="Arial" w:hAnsi="Arial" w:cs="Arial"/>
        </w:rPr>
        <w:t>ampeche, Campeche, siendo las 11:00 horas (once</w:t>
      </w:r>
      <w:r w:rsidRPr="00A9362B">
        <w:rPr>
          <w:rFonts w:ascii="Arial" w:hAnsi="Arial" w:cs="Arial"/>
        </w:rPr>
        <w:t xml:space="preserve"> h</w:t>
      </w:r>
      <w:r>
        <w:rPr>
          <w:rFonts w:ascii="Arial" w:hAnsi="Arial" w:cs="Arial"/>
        </w:rPr>
        <w:t>oras) del día viernes 17 de enero del año 2020</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b/>
          <w:i/>
          <w:lang w:eastAsia="es-ES_tradnl"/>
        </w:rPr>
        <w:t xml:space="preserve">sesión </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w:t>
      </w:r>
      <w:r w:rsidR="007626B5">
        <w:rPr>
          <w:rFonts w:ascii="Arial" w:hAnsi="Arial" w:cs="Arial"/>
        </w:rPr>
        <w:t xml:space="preserve">ales Abner Ronces </w:t>
      </w:r>
      <w:proofErr w:type="spellStart"/>
      <w:r w:rsidR="007626B5">
        <w:rPr>
          <w:rFonts w:ascii="Arial" w:hAnsi="Arial" w:cs="Arial"/>
        </w:rPr>
        <w:t>Mex</w:t>
      </w:r>
      <w:proofErr w:type="spellEnd"/>
      <w:r w:rsidRPr="00A9362B">
        <w:rPr>
          <w:rFonts w:ascii="Arial" w:hAnsi="Arial" w:cs="Arial"/>
        </w:rPr>
        <w:t>,</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00B64545">
        <w:rPr>
          <w:rFonts w:ascii="Arial" w:hAnsi="Arial" w:cs="Arial"/>
        </w:rPr>
        <w:t>Reunión a la que asistió como invitada Roxana Elizabeth Rodríguez Ávila en calidad de Coordinadora del Área de Archivos de este instituto electoral.</w:t>
      </w:r>
      <w:r w:rsidR="00B64545" w:rsidRPr="00A9362B">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CE7F6A" w:rsidRDefault="00CE7F6A" w:rsidP="00B64545">
      <w:pPr>
        <w:spacing w:after="0" w:line="240" w:lineRule="auto"/>
        <w:ind w:left="567" w:right="360"/>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sidR="00B64545">
        <w:rPr>
          <w:rFonts w:ascii="Arial" w:hAnsi="Arial" w:cs="Arial"/>
        </w:rPr>
        <w:t>----------------</w:t>
      </w:r>
    </w:p>
    <w:p w:rsidR="00CE7F6A" w:rsidRPr="00A9362B" w:rsidRDefault="00CE7F6A" w:rsidP="00B64545">
      <w:pPr>
        <w:spacing w:after="0" w:line="240" w:lineRule="auto"/>
        <w:ind w:left="567" w:right="360"/>
        <w:jc w:val="both"/>
        <w:rPr>
          <w:rFonts w:ascii="Arial" w:hAnsi="Arial" w:cs="Arial"/>
        </w:rPr>
      </w:pPr>
      <w:r w:rsidRPr="00A9362B">
        <w:rPr>
          <w:rFonts w:ascii="Arial" w:hAnsi="Arial" w:cs="Arial"/>
        </w:rPr>
        <w:t xml:space="preserve">1. </w:t>
      </w:r>
      <w:r>
        <w:rPr>
          <w:rFonts w:ascii="Arial" w:hAnsi="Arial" w:cs="Arial"/>
        </w:rPr>
        <w:t xml:space="preserve"> </w:t>
      </w:r>
      <w:r w:rsidRPr="00A9362B">
        <w:rPr>
          <w:rFonts w:ascii="Arial" w:hAnsi="Arial" w:cs="Arial"/>
        </w:rPr>
        <w:t>Lista de asistencia.----------------------------------------------------------------------------------------</w:t>
      </w:r>
      <w:r w:rsidR="00B64545">
        <w:rPr>
          <w:rFonts w:ascii="Arial" w:hAnsi="Arial" w:cs="Arial"/>
        </w:rPr>
        <w:t>----------------------</w:t>
      </w:r>
    </w:p>
    <w:p w:rsidR="00CE7F6A" w:rsidRDefault="00CE7F6A" w:rsidP="00B64545">
      <w:pPr>
        <w:tabs>
          <w:tab w:val="left" w:pos="1134"/>
        </w:tabs>
        <w:spacing w:after="0" w:line="240" w:lineRule="auto"/>
        <w:ind w:left="567" w:right="360"/>
        <w:jc w:val="both"/>
        <w:rPr>
          <w:rFonts w:ascii="Arial" w:hAnsi="Arial" w:cs="Arial"/>
        </w:rPr>
      </w:pPr>
      <w:r>
        <w:rPr>
          <w:rFonts w:ascii="Arial" w:hAnsi="Arial" w:cs="Arial"/>
        </w:rPr>
        <w:t xml:space="preserve">2. </w:t>
      </w:r>
      <w:r w:rsidR="007626B5">
        <w:rPr>
          <w:rFonts w:ascii="Arial" w:hAnsi="Arial" w:cs="Arial"/>
        </w:rPr>
        <w:t>Lectura y aprobación, en su caso, del “Informe Anual del Comité de Transparencia 2019” (enero a diciembre) que rendirá el Comité de Transparencia del Instituto Electoral del Estado de Campeche al Consejo General.----------------------------------------------------------------------------------------------</w:t>
      </w:r>
      <w:r w:rsidR="00B64545">
        <w:rPr>
          <w:rFonts w:ascii="Arial" w:hAnsi="Arial" w:cs="Arial"/>
        </w:rPr>
        <w:t>----------------------</w:t>
      </w:r>
    </w:p>
    <w:p w:rsidR="007626B5" w:rsidRDefault="00CE7F6A" w:rsidP="00B64545">
      <w:pPr>
        <w:tabs>
          <w:tab w:val="left" w:pos="1134"/>
        </w:tabs>
        <w:spacing w:after="0" w:line="240" w:lineRule="auto"/>
        <w:ind w:left="567" w:right="360"/>
        <w:jc w:val="both"/>
        <w:rPr>
          <w:rFonts w:ascii="Arial" w:hAnsi="Arial" w:cs="Arial"/>
        </w:rPr>
      </w:pPr>
      <w:r>
        <w:rPr>
          <w:rFonts w:ascii="Arial" w:hAnsi="Arial" w:cs="Arial"/>
        </w:rPr>
        <w:t xml:space="preserve">3. </w:t>
      </w:r>
      <w:r w:rsidR="00A163E7">
        <w:rPr>
          <w:rFonts w:ascii="Arial" w:hAnsi="Arial" w:cs="Arial"/>
        </w:rPr>
        <w:t>Lectura y aprobación, en su caso, del “Informe Anual de Datos Personales 2019” que rendirá el Instituto Electoral por conducto del Comité de Transparencia a la COTAIPEC.------------------</w:t>
      </w:r>
      <w:r w:rsidR="00B64545">
        <w:rPr>
          <w:rFonts w:ascii="Arial" w:hAnsi="Arial" w:cs="Arial"/>
        </w:rPr>
        <w:t>------------------</w:t>
      </w:r>
    </w:p>
    <w:p w:rsidR="00CE7F6A" w:rsidRDefault="00A163E7" w:rsidP="00B64545">
      <w:pPr>
        <w:tabs>
          <w:tab w:val="left" w:pos="1134"/>
        </w:tabs>
        <w:spacing w:after="0" w:line="240" w:lineRule="auto"/>
        <w:ind w:left="567" w:right="360"/>
        <w:jc w:val="both"/>
        <w:rPr>
          <w:rFonts w:ascii="Arial" w:hAnsi="Arial" w:cs="Arial"/>
        </w:rPr>
      </w:pPr>
      <w:r>
        <w:rPr>
          <w:rFonts w:ascii="Arial" w:hAnsi="Arial" w:cs="Arial"/>
        </w:rPr>
        <w:t xml:space="preserve">4. </w:t>
      </w:r>
      <w:r w:rsidR="00CE7F6A">
        <w:rPr>
          <w:rFonts w:ascii="Arial" w:hAnsi="Arial" w:cs="Arial"/>
        </w:rPr>
        <w:t>Dar a conocer la Tabla de aplicabilidad de las obligaciones comunes y específicas del Instituto Electoral del Estado de Camp</w:t>
      </w:r>
      <w:r>
        <w:rPr>
          <w:rFonts w:ascii="Arial" w:hAnsi="Arial" w:cs="Arial"/>
        </w:rPr>
        <w:t>eche correspondiente al año 2020</w:t>
      </w:r>
      <w:r w:rsidR="00CE7F6A">
        <w:rPr>
          <w:rFonts w:ascii="Arial" w:hAnsi="Arial" w:cs="Arial"/>
        </w:rPr>
        <w:t>.---------------------------------------------------</w:t>
      </w:r>
      <w:r w:rsidR="00B64545">
        <w:rPr>
          <w:rFonts w:ascii="Arial" w:hAnsi="Arial" w:cs="Arial"/>
        </w:rPr>
        <w:t>---</w:t>
      </w:r>
    </w:p>
    <w:p w:rsidR="00CE7F6A" w:rsidRDefault="00A163E7" w:rsidP="00B64545">
      <w:pPr>
        <w:spacing w:after="0" w:line="240" w:lineRule="auto"/>
        <w:ind w:left="567" w:right="360"/>
        <w:jc w:val="both"/>
        <w:rPr>
          <w:rFonts w:ascii="Arial" w:hAnsi="Arial" w:cs="Arial"/>
        </w:rPr>
      </w:pPr>
      <w:r>
        <w:rPr>
          <w:rFonts w:ascii="Arial" w:hAnsi="Arial" w:cs="Arial"/>
        </w:rPr>
        <w:t>5</w:t>
      </w:r>
      <w:r w:rsidR="00CE7F6A">
        <w:rPr>
          <w:rFonts w:ascii="Arial" w:hAnsi="Arial" w:cs="Arial"/>
        </w:rPr>
        <w:t>. Dar a conocer el</w:t>
      </w:r>
      <w:r>
        <w:rPr>
          <w:rFonts w:ascii="Arial" w:hAnsi="Arial" w:cs="Arial"/>
        </w:rPr>
        <w:t xml:space="preserve"> Índice de Expedientes Clasificados como Reservados (IECR), correspondiente al segundo semestre del ejercicio 2019</w:t>
      </w:r>
      <w:r w:rsidR="00CE7F6A">
        <w:rPr>
          <w:rFonts w:ascii="Arial" w:hAnsi="Arial" w:cs="Arial"/>
        </w:rPr>
        <w:t>.------------------------------------------------------------</w:t>
      </w:r>
      <w:r w:rsidR="00B64545">
        <w:rPr>
          <w:rFonts w:ascii="Arial" w:hAnsi="Arial" w:cs="Arial"/>
        </w:rPr>
        <w:t>------------------------------</w:t>
      </w:r>
    </w:p>
    <w:p w:rsidR="00A163E7" w:rsidRDefault="00A163E7" w:rsidP="00B64545">
      <w:pPr>
        <w:spacing w:after="0" w:line="240" w:lineRule="auto"/>
        <w:ind w:left="567" w:right="360"/>
        <w:jc w:val="both"/>
        <w:rPr>
          <w:rFonts w:ascii="Arial" w:hAnsi="Arial" w:cs="Arial"/>
        </w:rPr>
      </w:pPr>
      <w:r>
        <w:rPr>
          <w:rFonts w:ascii="Arial" w:hAnsi="Arial" w:cs="Arial"/>
        </w:rPr>
        <w:t>6</w:t>
      </w:r>
      <w:r w:rsidR="00CE7F6A">
        <w:rPr>
          <w:rFonts w:ascii="Arial" w:hAnsi="Arial" w:cs="Arial"/>
        </w:rPr>
        <w:t xml:space="preserve">. </w:t>
      </w:r>
      <w:r>
        <w:rPr>
          <w:rFonts w:ascii="Arial" w:hAnsi="Arial" w:cs="Arial"/>
        </w:rPr>
        <w:t xml:space="preserve"> Asuntos generales.--------------------------------------------------------------------------------</w:t>
      </w:r>
      <w:r w:rsidR="00B64545">
        <w:rPr>
          <w:rFonts w:ascii="Arial" w:hAnsi="Arial" w:cs="Arial"/>
        </w:rPr>
        <w:t>------------------------------</w:t>
      </w:r>
    </w:p>
    <w:p w:rsidR="00CE7F6A" w:rsidRPr="00A9362B" w:rsidRDefault="00A163E7" w:rsidP="00B64545">
      <w:pPr>
        <w:spacing w:after="0" w:line="240" w:lineRule="auto"/>
        <w:ind w:left="567" w:right="360"/>
        <w:jc w:val="both"/>
        <w:rPr>
          <w:rFonts w:ascii="Arial" w:hAnsi="Arial" w:cs="Arial"/>
        </w:rPr>
      </w:pPr>
      <w:r>
        <w:rPr>
          <w:rFonts w:ascii="Arial" w:hAnsi="Arial" w:cs="Arial"/>
        </w:rPr>
        <w:t xml:space="preserve">7. </w:t>
      </w:r>
      <w:r w:rsidR="00CE7F6A">
        <w:rPr>
          <w:rFonts w:ascii="Arial" w:hAnsi="Arial" w:cs="Arial"/>
        </w:rPr>
        <w:t>Clausura.--------------------------------------------------------------------------------------------------------------------------</w:t>
      </w:r>
      <w:r w:rsidR="00B64545">
        <w:rPr>
          <w:rFonts w:ascii="Arial" w:hAnsi="Arial" w:cs="Arial"/>
        </w:rPr>
        <w:t>--</w:t>
      </w:r>
    </w:p>
    <w:p w:rsidR="00CE7F6A" w:rsidRPr="00A9362B" w:rsidRDefault="00CE7F6A" w:rsidP="00B64545">
      <w:pPr>
        <w:spacing w:after="0" w:line="240" w:lineRule="auto"/>
        <w:ind w:left="567" w:right="360"/>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por lo que se declaró que existe el quórum legal para la celebración de la presente reunión de</w:t>
      </w:r>
      <w:r w:rsidR="00B64545">
        <w:rPr>
          <w:rFonts w:ascii="Arial" w:hAnsi="Arial" w:cs="Arial"/>
        </w:rPr>
        <w:t xml:space="preserve"> trabajo.----------------------</w:t>
      </w:r>
    </w:p>
    <w:p w:rsidR="00CE7F6A" w:rsidRDefault="00CE7F6A" w:rsidP="00B64545">
      <w:pPr>
        <w:spacing w:after="0" w:line="240" w:lineRule="auto"/>
        <w:ind w:left="567" w:right="360"/>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sidR="00E77302" w:rsidRPr="00E77302">
        <w:rPr>
          <w:rFonts w:ascii="Arial" w:hAnsi="Arial" w:cs="Arial"/>
        </w:rPr>
        <w:t xml:space="preserve"> </w:t>
      </w:r>
      <w:r w:rsidR="00E77302">
        <w:rPr>
          <w:rFonts w:ascii="Arial" w:hAnsi="Arial" w:cs="Arial"/>
        </w:rPr>
        <w:t>el Presidente del Comité dio a conocer a los integrantes de este Comité el Informe Anual del Comité de Transparencia 2019 correspondiente a los meses de enero a diciembre que rendirá este Comité al Consejo General, mismo  que se puso a consideración de sus integrantes y se aprobó por unanimidad de votos de los consejeros electorales presentes</w:t>
      </w:r>
      <w:r>
        <w:rPr>
          <w:rFonts w:ascii="Arial" w:hAnsi="Arial" w:cs="Arial"/>
        </w:rPr>
        <w:t>.--------------------------------------------------</w:t>
      </w:r>
      <w:r w:rsidR="00E77302">
        <w:rPr>
          <w:rFonts w:ascii="Arial" w:hAnsi="Arial" w:cs="Arial"/>
        </w:rPr>
        <w:t>---------------------------------------</w:t>
      </w:r>
      <w:r w:rsidR="00B64545">
        <w:rPr>
          <w:rFonts w:ascii="Arial" w:hAnsi="Arial" w:cs="Arial"/>
        </w:rPr>
        <w:t>---------------------</w:t>
      </w:r>
    </w:p>
    <w:p w:rsidR="00E77302" w:rsidRDefault="00CE7F6A" w:rsidP="00B64545">
      <w:pPr>
        <w:spacing w:after="0" w:line="240" w:lineRule="auto"/>
        <w:ind w:left="567" w:right="360"/>
        <w:jc w:val="both"/>
        <w:rPr>
          <w:rFonts w:ascii="Arial" w:hAnsi="Arial" w:cs="Arial"/>
        </w:rPr>
      </w:pPr>
      <w:r>
        <w:rPr>
          <w:rFonts w:ascii="Arial" w:hAnsi="Arial" w:cs="Arial"/>
        </w:rPr>
        <w:t xml:space="preserve">Como </w:t>
      </w:r>
      <w:r w:rsidRPr="00F37354">
        <w:rPr>
          <w:rFonts w:ascii="Arial" w:hAnsi="Arial" w:cs="Arial"/>
          <w:b/>
        </w:rPr>
        <w:t>PUNTO NÚMERO TRES</w:t>
      </w:r>
      <w:r>
        <w:rPr>
          <w:rFonts w:ascii="Arial" w:hAnsi="Arial" w:cs="Arial"/>
        </w:rPr>
        <w:t xml:space="preserve"> del orden del día, </w:t>
      </w:r>
      <w:r w:rsidR="00E77302">
        <w:rPr>
          <w:rFonts w:ascii="Arial" w:hAnsi="Arial" w:cs="Arial"/>
        </w:rPr>
        <w:t xml:space="preserve">el que preside este Comité dio a conocer a sus integrantes el Informe Anual de Datos Personales correspondiente a los meses de enero a diciembre que rendirá el Instituto Electoral del Estado de Campeche por conducto del Comité de Transparencia a la </w:t>
      </w:r>
      <w:r w:rsidR="00E77302">
        <w:rPr>
          <w:rFonts w:ascii="Arial" w:hAnsi="Arial" w:cs="Arial"/>
        </w:rPr>
        <w:lastRenderedPageBreak/>
        <w:t>Comisión de Transparencia y Acceso a la Información Pública del Estado de Campeche (COTAIPEC), mismo que se puso a consideración de sus integrantes y se aprobó por unanimidad de votos de los consejeros electorales presentes.-----------------------------------------------------------------</w:t>
      </w:r>
      <w:r w:rsidR="00B64545">
        <w:rPr>
          <w:rFonts w:ascii="Arial" w:hAnsi="Arial" w:cs="Arial"/>
        </w:rPr>
        <w:t>------------------------------</w:t>
      </w:r>
    </w:p>
    <w:p w:rsidR="00CE7F6A" w:rsidRDefault="00E77302" w:rsidP="00B64545">
      <w:pPr>
        <w:spacing w:after="0" w:line="240" w:lineRule="auto"/>
        <w:ind w:left="567" w:right="360"/>
        <w:jc w:val="both"/>
        <w:rPr>
          <w:rFonts w:ascii="Arial" w:hAnsi="Arial" w:cs="Arial"/>
        </w:rPr>
      </w:pPr>
      <w:r>
        <w:rPr>
          <w:rFonts w:ascii="Arial" w:hAnsi="Arial" w:cs="Arial"/>
        </w:rPr>
        <w:t xml:space="preserve">Posteriormente como </w:t>
      </w:r>
      <w:r w:rsidRPr="00E77302">
        <w:rPr>
          <w:rFonts w:ascii="Arial" w:hAnsi="Arial" w:cs="Arial"/>
          <w:b/>
        </w:rPr>
        <w:t>PUNTO NÚMERO CUATRO</w:t>
      </w:r>
      <w:r>
        <w:rPr>
          <w:rFonts w:ascii="Arial" w:hAnsi="Arial" w:cs="Arial"/>
        </w:rPr>
        <w:t xml:space="preserve"> del orden del día, el Presidente del </w:t>
      </w:r>
      <w:r w:rsidR="00CE7F6A">
        <w:rPr>
          <w:rFonts w:ascii="Arial" w:hAnsi="Arial" w:cs="Arial"/>
        </w:rPr>
        <w:t>Comité dio a conocer a sus integrantes la “Tabla de aplicabilidad de las obligaciones comunes y específicas del Instituto Electoral del Estado de Campeche</w:t>
      </w:r>
      <w:r>
        <w:rPr>
          <w:rFonts w:ascii="Arial" w:hAnsi="Arial" w:cs="Arial"/>
        </w:rPr>
        <w:t xml:space="preserve"> correspondiente al año 2020</w:t>
      </w:r>
      <w:r w:rsidR="00CE7F6A">
        <w:rPr>
          <w:rFonts w:ascii="Arial" w:hAnsi="Arial" w:cs="Arial"/>
        </w:rPr>
        <w:t>”, tomando en consideración los formatos que obran anexos en los Lineamientos que establecen los Procedimientos de Verificación de las Obligaciones en Materia de Transparencia y de Aprobación de las Tablas de Aplicabilidad de los Sujetos Obligados del Estado de Campeche y que corresponden a este Instituto Electoral de acuerdo a sus facultades, competencias y funciones que le otorgan los ordenamientos jurídicos y administrativos aplicables. Documento informativo que se presentará a la Comisión de Transparencia y Acceso a la Información Pública del Estado de Campeche (COTAIPEC) para su posterior ap</w:t>
      </w:r>
      <w:r w:rsidR="00B64545">
        <w:rPr>
          <w:rFonts w:ascii="Arial" w:hAnsi="Arial" w:cs="Arial"/>
        </w:rPr>
        <w:t>robación.---------------------</w:t>
      </w:r>
    </w:p>
    <w:p w:rsidR="00E77302" w:rsidRDefault="00CE7F6A" w:rsidP="00B64545">
      <w:pPr>
        <w:spacing w:after="0" w:line="240" w:lineRule="auto"/>
        <w:ind w:left="567" w:right="360"/>
        <w:jc w:val="both"/>
      </w:pPr>
      <w:r>
        <w:rPr>
          <w:rFonts w:ascii="Arial" w:hAnsi="Arial" w:cs="Arial"/>
        </w:rPr>
        <w:t xml:space="preserve">Seguidamente como </w:t>
      </w:r>
      <w:r w:rsidRPr="00F37354">
        <w:rPr>
          <w:rFonts w:ascii="Arial" w:hAnsi="Arial" w:cs="Arial"/>
          <w:b/>
        </w:rPr>
        <w:t xml:space="preserve">PUNTO NÚMERO </w:t>
      </w:r>
      <w:r w:rsidR="00E77302">
        <w:rPr>
          <w:rFonts w:ascii="Arial" w:hAnsi="Arial" w:cs="Arial"/>
          <w:b/>
        </w:rPr>
        <w:t>CINCO</w:t>
      </w:r>
      <w:r>
        <w:rPr>
          <w:rFonts w:ascii="Arial" w:hAnsi="Arial" w:cs="Arial"/>
        </w:rPr>
        <w:t xml:space="preserve"> del orden del día,</w:t>
      </w:r>
      <w:r w:rsidR="00E77302" w:rsidRPr="00E77302">
        <w:rPr>
          <w:rFonts w:ascii="Arial" w:hAnsi="Arial" w:cs="Arial"/>
        </w:rPr>
        <w:t xml:space="preserve"> </w:t>
      </w:r>
      <w:r w:rsidR="00E77302">
        <w:rPr>
          <w:rFonts w:ascii="Arial" w:hAnsi="Arial" w:cs="Arial"/>
        </w:rPr>
        <w:t>el Presidente del Comité dio a conocer el reporte del Índice de los Expedientes Clasificados como Reservados, que rendirá a la Comisión de Transparencia y Acceso a la Información Pública del Estado de Campeche y hace mención que hasta la presente fecha este Instituto Electoral no ha reservado ningún expediente respecto a alguna solicitud de información.---------------------------------------------------------------------------------------------------------------------------</w:t>
      </w:r>
    </w:p>
    <w:p w:rsidR="00A65C51" w:rsidRPr="008137F4" w:rsidRDefault="00E77302" w:rsidP="00B64545">
      <w:pPr>
        <w:spacing w:after="0"/>
        <w:ind w:left="567" w:right="284"/>
        <w:jc w:val="both"/>
        <w:rPr>
          <w:rFonts w:ascii="Arial" w:hAnsi="Arial" w:cs="Arial"/>
        </w:rPr>
      </w:pPr>
      <w:r>
        <w:rPr>
          <w:rFonts w:ascii="Arial" w:hAnsi="Arial" w:cs="Arial"/>
        </w:rPr>
        <w:t xml:space="preserve">Como </w:t>
      </w:r>
      <w:r w:rsidRPr="00A65C51">
        <w:rPr>
          <w:rFonts w:ascii="Arial" w:hAnsi="Arial" w:cs="Arial"/>
          <w:b/>
        </w:rPr>
        <w:t>PUNTO NÚMERO SEIS</w:t>
      </w:r>
      <w:r>
        <w:rPr>
          <w:rFonts w:ascii="Arial" w:hAnsi="Arial" w:cs="Arial"/>
        </w:rPr>
        <w:t xml:space="preserve"> </w:t>
      </w:r>
      <w:r w:rsidR="00A65C51" w:rsidRPr="008137F4">
        <w:rPr>
          <w:rFonts w:ascii="Arial" w:hAnsi="Arial" w:cs="Arial"/>
          <w:bCs/>
        </w:rPr>
        <w:t>del orden del día se encuentran los asuntos generales</w:t>
      </w:r>
      <w:r w:rsidR="00A65C51" w:rsidRPr="008137F4">
        <w:rPr>
          <w:rFonts w:ascii="Arial" w:hAnsi="Arial" w:cs="Arial"/>
        </w:rPr>
        <w:t xml:space="preserve">, por lo que el Presidente del Comité </w:t>
      </w:r>
      <w:r w:rsidR="00B64545">
        <w:rPr>
          <w:rFonts w:ascii="Arial" w:hAnsi="Arial" w:cs="Arial"/>
        </w:rPr>
        <w:t xml:space="preserve">cedió el uso de la voz a la Coordinadora del Área de Archivos quien </w:t>
      </w:r>
      <w:r w:rsidR="00B64545" w:rsidRPr="00B64545">
        <w:rPr>
          <w:rFonts w:ascii="Arial" w:hAnsi="Arial" w:cs="Arial"/>
        </w:rPr>
        <w:t>presentó el Plan Anual de Desarrollo Archivístico (PADA) 2020</w:t>
      </w:r>
      <w:r w:rsidR="00B64545">
        <w:rPr>
          <w:rFonts w:ascii="Arial" w:hAnsi="Arial" w:cs="Arial"/>
        </w:rPr>
        <w:t xml:space="preserve"> a los integrantes de este Comité. Seguidamente quien preside </w:t>
      </w:r>
      <w:r w:rsidR="00A65C51" w:rsidRPr="008137F4">
        <w:rPr>
          <w:rFonts w:ascii="Arial" w:hAnsi="Arial" w:cs="Arial"/>
        </w:rPr>
        <w:t>invitó a sus integrant</w:t>
      </w:r>
      <w:r w:rsidR="00B64545">
        <w:rPr>
          <w:rFonts w:ascii="Arial" w:hAnsi="Arial" w:cs="Arial"/>
        </w:rPr>
        <w:t>es para expresar si tenían otro</w:t>
      </w:r>
      <w:r w:rsidR="00A65C51" w:rsidRPr="008137F4">
        <w:rPr>
          <w:rFonts w:ascii="Arial" w:hAnsi="Arial" w:cs="Arial"/>
        </w:rPr>
        <w:t xml:space="preserve"> asunto a tratar, manifestando sus integrantes que no hay asuntos generales por tratar.  --</w:t>
      </w:r>
      <w:r w:rsidR="00A65C51">
        <w:rPr>
          <w:rFonts w:ascii="Arial" w:hAnsi="Arial" w:cs="Arial"/>
        </w:rPr>
        <w:t>----------------------</w:t>
      </w:r>
      <w:r w:rsidR="00B64545">
        <w:rPr>
          <w:rFonts w:ascii="Arial" w:hAnsi="Arial" w:cs="Arial"/>
        </w:rPr>
        <w:t>-------------------------------------------------------------</w:t>
      </w:r>
    </w:p>
    <w:p w:rsidR="00CE7F6A" w:rsidRDefault="00CE7F6A" w:rsidP="00B64545">
      <w:pPr>
        <w:spacing w:after="0" w:line="240" w:lineRule="auto"/>
        <w:ind w:left="567" w:right="360"/>
        <w:jc w:val="both"/>
        <w:rPr>
          <w:rFonts w:ascii="Arial" w:hAnsi="Arial" w:cs="Arial"/>
        </w:rPr>
      </w:pPr>
      <w:r>
        <w:rPr>
          <w:rFonts w:ascii="Arial" w:hAnsi="Arial" w:cs="Arial"/>
        </w:rPr>
        <w:t xml:space="preserve">Finalmente como </w:t>
      </w:r>
      <w:r w:rsidRPr="00815D3E">
        <w:rPr>
          <w:rFonts w:ascii="Arial" w:hAnsi="Arial" w:cs="Arial"/>
          <w:b/>
        </w:rPr>
        <w:t>PUNTO NÚMERO</w:t>
      </w:r>
      <w:r>
        <w:rPr>
          <w:rFonts w:ascii="Arial" w:hAnsi="Arial" w:cs="Arial"/>
          <w:b/>
        </w:rPr>
        <w:t xml:space="preserve"> </w:t>
      </w:r>
      <w:r w:rsidR="00A65C51">
        <w:rPr>
          <w:rFonts w:ascii="Arial" w:hAnsi="Arial" w:cs="Arial"/>
          <w:b/>
        </w:rPr>
        <w:t>SIETE</w:t>
      </w:r>
      <w:r>
        <w:rPr>
          <w:rFonts w:ascii="Arial" w:hAnsi="Arial" w:cs="Arial"/>
        </w:rPr>
        <w:t xml:space="preserve"> del orden del día, se declaró</w:t>
      </w:r>
      <w:r w:rsidRPr="008137F4">
        <w:rPr>
          <w:rFonts w:ascii="Arial" w:hAnsi="Arial" w:cs="Arial"/>
        </w:rPr>
        <w:t xml:space="preserve"> cla</w:t>
      </w:r>
      <w:r>
        <w:rPr>
          <w:rFonts w:ascii="Arial" w:hAnsi="Arial" w:cs="Arial"/>
        </w:rPr>
        <w:t>usurada la</w:t>
      </w:r>
      <w:r w:rsidRPr="008137F4">
        <w:rPr>
          <w:rFonts w:ascii="Arial" w:hAnsi="Arial" w:cs="Arial"/>
        </w:rPr>
        <w:t xml:space="preserve"> </w:t>
      </w:r>
      <w:r>
        <w:rPr>
          <w:rFonts w:ascii="Arial" w:hAnsi="Arial" w:cs="Arial"/>
        </w:rPr>
        <w:t>sesión, siendo las 11:35 horas (once</w:t>
      </w:r>
      <w:r w:rsidRPr="008137F4">
        <w:rPr>
          <w:rFonts w:ascii="Arial" w:hAnsi="Arial" w:cs="Arial"/>
        </w:rPr>
        <w:t xml:space="preserve"> horas con </w:t>
      </w:r>
      <w:r>
        <w:rPr>
          <w:rFonts w:ascii="Arial" w:hAnsi="Arial" w:cs="Arial"/>
        </w:rPr>
        <w:t>treinta y cinco minutos)</w:t>
      </w:r>
      <w:r w:rsidRPr="008137F4">
        <w:rPr>
          <w:rFonts w:ascii="Arial" w:hAnsi="Arial" w:cs="Arial"/>
        </w:rPr>
        <w:t xml:space="preserve"> del mismo día de su inicio </w:t>
      </w:r>
      <w:r w:rsidR="00A65C51">
        <w:rPr>
          <w:rFonts w:ascii="Arial" w:hAnsi="Arial" w:cs="Arial"/>
        </w:rPr>
        <w:t>17 de enero del año 2020</w:t>
      </w:r>
      <w:r w:rsidRPr="008137F4">
        <w:rPr>
          <w:rFonts w:ascii="Arial" w:hAnsi="Arial" w:cs="Arial"/>
        </w:rPr>
        <w:t>, firmando al calce los que en ella intervinieron.</w:t>
      </w:r>
    </w:p>
    <w:p w:rsidR="00CE7F6A" w:rsidRPr="00FB35AA" w:rsidRDefault="00CE7F6A" w:rsidP="00CE7F6A">
      <w:pPr>
        <w:spacing w:after="0"/>
        <w:ind w:left="426" w:right="360"/>
        <w:jc w:val="both"/>
        <w:rPr>
          <w:rFonts w:ascii="Arial" w:hAnsi="Arial" w:cs="Arial"/>
        </w:rPr>
      </w:pPr>
    </w:p>
    <w:p w:rsidR="00CE7F6A" w:rsidRPr="00DF0E54" w:rsidRDefault="00CE7F6A" w:rsidP="00CE7F6A">
      <w:pPr>
        <w:tabs>
          <w:tab w:val="left" w:pos="4695"/>
        </w:tabs>
        <w:ind w:left="426" w:right="360"/>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5070"/>
        <w:gridCol w:w="4987"/>
      </w:tblGrid>
      <w:tr w:rsidR="00CE7F6A" w:rsidTr="002D0C34">
        <w:trPr>
          <w:trHeight w:val="16"/>
        </w:trPr>
        <w:tc>
          <w:tcPr>
            <w:tcW w:w="9476" w:type="dxa"/>
            <w:gridSpan w:val="2"/>
          </w:tcPr>
          <w:p w:rsidR="00CE7F6A" w:rsidRDefault="00CE7F6A" w:rsidP="00CE7F6A">
            <w:pPr>
              <w:ind w:left="426" w:right="360"/>
              <w:contextualSpacing/>
              <w:jc w:val="center"/>
              <w:rPr>
                <w:rStyle w:val="Textoennegrita"/>
              </w:rPr>
            </w:pPr>
            <w:r>
              <w:rPr>
                <w:rStyle w:val="Textoennegrita"/>
                <w:rFonts w:ascii="Segoe UI" w:hAnsi="Segoe UI" w:cs="Segoe UI"/>
                <w:sz w:val="20"/>
              </w:rPr>
              <w:t>___________________________________________________</w:t>
            </w:r>
          </w:p>
          <w:p w:rsidR="00CE7F6A" w:rsidRDefault="00CE7F6A" w:rsidP="00CE7F6A">
            <w:pPr>
              <w:spacing w:line="240" w:lineRule="auto"/>
              <w:ind w:left="426" w:right="360"/>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w:t>
            </w:r>
            <w:r w:rsidR="00A65C51">
              <w:rPr>
                <w:rStyle w:val="Textoennegrita"/>
                <w:rFonts w:ascii="Segoe UI" w:hAnsi="Segoe UI" w:cs="Segoe UI"/>
                <w:sz w:val="20"/>
                <w:shd w:val="clear" w:color="auto" w:fill="FFFFFF"/>
              </w:rPr>
              <w:t>TRO. ABNER RONCES MEX</w:t>
            </w:r>
            <w:r>
              <w:rPr>
                <w:rStyle w:val="Textoennegrita"/>
                <w:rFonts w:ascii="Segoe UI" w:hAnsi="Segoe UI" w:cs="Segoe UI"/>
                <w:sz w:val="20"/>
                <w:shd w:val="clear" w:color="auto" w:fill="FFFFFF"/>
              </w:rPr>
              <w:t>,</w:t>
            </w:r>
          </w:p>
          <w:p w:rsidR="00CE7F6A" w:rsidRDefault="00CE7F6A" w:rsidP="00CE7F6A">
            <w:pPr>
              <w:spacing w:line="240" w:lineRule="auto"/>
              <w:ind w:left="426" w:right="360"/>
              <w:contextualSpacing/>
              <w:jc w:val="center"/>
            </w:pPr>
            <w:r>
              <w:rPr>
                <w:rFonts w:ascii="Segoe UI" w:hAnsi="Segoe UI" w:cs="Segoe UI"/>
                <w:b/>
                <w:sz w:val="20"/>
              </w:rPr>
              <w:t>CONSEJERO ELECTORAL Y PRESIDENTE DEL COMITÉ.</w:t>
            </w:r>
          </w:p>
          <w:p w:rsidR="00CE7F6A" w:rsidRDefault="00CE7F6A" w:rsidP="00CE7F6A">
            <w:pPr>
              <w:ind w:left="426" w:right="360"/>
              <w:contextualSpacing/>
              <w:jc w:val="center"/>
              <w:rPr>
                <w:rFonts w:ascii="Segoe UI" w:hAnsi="Segoe UI" w:cs="Segoe UI"/>
                <w:b/>
                <w:bCs/>
                <w:sz w:val="20"/>
              </w:rPr>
            </w:pPr>
          </w:p>
        </w:tc>
      </w:tr>
      <w:tr w:rsidR="00CE7F6A" w:rsidTr="002D0C34">
        <w:trPr>
          <w:trHeight w:val="16"/>
        </w:trPr>
        <w:tc>
          <w:tcPr>
            <w:tcW w:w="4919" w:type="dxa"/>
          </w:tcPr>
          <w:p w:rsidR="00CE7F6A" w:rsidRDefault="00CE7F6A" w:rsidP="00CE7F6A">
            <w:pPr>
              <w:ind w:left="426" w:right="360"/>
              <w:contextualSpacing/>
              <w:rPr>
                <w:rStyle w:val="Textoennegrita"/>
              </w:rPr>
            </w:pPr>
            <w:r>
              <w:rPr>
                <w:rStyle w:val="Textoennegrita"/>
                <w:rFonts w:ascii="Segoe UI" w:hAnsi="Segoe UI" w:cs="Segoe UI"/>
                <w:sz w:val="20"/>
              </w:rPr>
              <w:t>_________________________________________________</w:t>
            </w:r>
          </w:p>
          <w:p w:rsidR="00CE7F6A" w:rsidRDefault="00CE7F6A" w:rsidP="00CE7F6A">
            <w:pPr>
              <w:spacing w:after="0"/>
              <w:ind w:left="426" w:right="360"/>
              <w:contextualSpacing/>
              <w:jc w:val="center"/>
            </w:pPr>
            <w:r>
              <w:rPr>
                <w:rStyle w:val="Textoennegrita"/>
                <w:rFonts w:ascii="Segoe UI" w:hAnsi="Segoe UI" w:cs="Segoe UI"/>
                <w:sz w:val="20"/>
                <w:shd w:val="clear" w:color="auto" w:fill="FFFFFF"/>
              </w:rPr>
              <w:t>LIC. MADÉN NEFERTITI PÉREZ JUÁREZ,</w:t>
            </w:r>
          </w:p>
          <w:p w:rsidR="00CE7F6A" w:rsidRDefault="00CE7F6A" w:rsidP="00CE7F6A">
            <w:pPr>
              <w:spacing w:after="0"/>
              <w:ind w:left="426" w:right="36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CE7F6A" w:rsidRDefault="00CE7F6A" w:rsidP="00CE7F6A">
            <w:pPr>
              <w:ind w:left="426" w:right="360"/>
              <w:contextualSpacing/>
              <w:rPr>
                <w:rStyle w:val="Textoennegrita"/>
              </w:rPr>
            </w:pPr>
            <w:r>
              <w:rPr>
                <w:rStyle w:val="Textoennegrita"/>
                <w:rFonts w:ascii="Segoe UI" w:hAnsi="Segoe UI" w:cs="Segoe UI"/>
                <w:sz w:val="20"/>
              </w:rPr>
              <w:t>________________________________________________</w:t>
            </w:r>
          </w:p>
          <w:p w:rsidR="00CE7F6A" w:rsidRDefault="00CE7F6A" w:rsidP="00A65C51">
            <w:pPr>
              <w:tabs>
                <w:tab w:val="left" w:pos="436"/>
              </w:tabs>
              <w:spacing w:after="0" w:line="240" w:lineRule="auto"/>
              <w:ind w:right="360"/>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DRA. SUSANA CANDELARIA PECH CAMPOS,</w:t>
            </w:r>
          </w:p>
          <w:p w:rsidR="00CE7F6A" w:rsidRDefault="00CE7F6A" w:rsidP="00CE7F6A">
            <w:pPr>
              <w:spacing w:after="0" w:line="240" w:lineRule="auto"/>
              <w:ind w:left="426" w:right="360"/>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CONSEJERA ELECTORAL.</w:t>
            </w:r>
          </w:p>
          <w:p w:rsidR="00CE7F6A" w:rsidRDefault="00CE7F6A" w:rsidP="00CE7F6A">
            <w:pPr>
              <w:spacing w:after="0" w:line="240" w:lineRule="auto"/>
              <w:ind w:left="426" w:right="360"/>
              <w:jc w:val="center"/>
            </w:pPr>
          </w:p>
        </w:tc>
      </w:tr>
      <w:tr w:rsidR="00CE7F6A" w:rsidTr="002D0C34">
        <w:trPr>
          <w:trHeight w:val="16"/>
        </w:trPr>
        <w:tc>
          <w:tcPr>
            <w:tcW w:w="9476" w:type="dxa"/>
            <w:gridSpan w:val="2"/>
          </w:tcPr>
          <w:p w:rsidR="00CE7F6A" w:rsidRDefault="00CE7F6A" w:rsidP="00CE7F6A">
            <w:pPr>
              <w:ind w:left="426" w:right="360"/>
              <w:contextualSpacing/>
              <w:rPr>
                <w:rStyle w:val="Textoennegrita"/>
                <w:rFonts w:ascii="Segoe UI" w:hAnsi="Segoe UI" w:cs="Segoe UI"/>
                <w:sz w:val="20"/>
              </w:rPr>
            </w:pPr>
            <w:r>
              <w:rPr>
                <w:rStyle w:val="Textoennegrita"/>
                <w:rFonts w:ascii="Segoe UI" w:hAnsi="Segoe UI" w:cs="Segoe UI"/>
                <w:sz w:val="20"/>
              </w:rPr>
              <w:t xml:space="preserve">                               _____________________________________________________________________</w:t>
            </w:r>
          </w:p>
          <w:p w:rsidR="00CE7F6A" w:rsidRDefault="00CE7F6A" w:rsidP="00CE7F6A">
            <w:pPr>
              <w:spacing w:after="0"/>
              <w:ind w:left="426" w:right="360"/>
              <w:jc w:val="center"/>
            </w:pPr>
            <w:r>
              <w:rPr>
                <w:rFonts w:ascii="Segoe UI" w:hAnsi="Segoe UI" w:cs="Segoe UI"/>
                <w:b/>
                <w:sz w:val="20"/>
              </w:rPr>
              <w:t xml:space="preserve"> LIC. MAURICIO EDUARDO BERZUNZA ESPÍNOLA,</w:t>
            </w:r>
          </w:p>
          <w:p w:rsidR="00CE7F6A" w:rsidRDefault="00CE7F6A" w:rsidP="00CE7F6A">
            <w:pPr>
              <w:spacing w:after="0"/>
              <w:ind w:left="426" w:right="360"/>
              <w:contextualSpacing/>
              <w:jc w:val="center"/>
              <w:rPr>
                <w:rStyle w:val="Textoennegrita"/>
                <w:bCs w:val="0"/>
              </w:rPr>
            </w:pPr>
            <w:r>
              <w:rPr>
                <w:rFonts w:ascii="Segoe UI" w:hAnsi="Segoe UI" w:cs="Segoe UI"/>
                <w:b/>
                <w:sz w:val="20"/>
              </w:rPr>
              <w:t>SECRETARIO TÉCNICO DEL COMITÉ DE TRANSPARENCIA.</w:t>
            </w:r>
          </w:p>
        </w:tc>
      </w:tr>
    </w:tbl>
    <w:p w:rsidR="00D04F8F" w:rsidRPr="00CE7F6A" w:rsidRDefault="00D04F8F" w:rsidP="00CE7F6A">
      <w:pPr>
        <w:ind w:left="426" w:right="360"/>
      </w:pPr>
    </w:p>
    <w:sectPr w:rsidR="00D04F8F" w:rsidRPr="00CE7F6A"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F6A" w:rsidRDefault="00CE7F6A" w:rsidP="00CE7F6A">
      <w:pPr>
        <w:spacing w:after="0" w:line="240" w:lineRule="auto"/>
      </w:pPr>
      <w:r>
        <w:separator/>
      </w:r>
    </w:p>
  </w:endnote>
  <w:endnote w:type="continuationSeparator" w:id="0">
    <w:p w:rsidR="00CE7F6A" w:rsidRDefault="00CE7F6A" w:rsidP="00CE7F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A65C51"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E37A2C"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E37A2C" w:rsidRPr="00EB18A1">
      <w:rPr>
        <w:rFonts w:ascii="Segoe UI" w:hAnsi="Segoe UI" w:cs="Segoe UI"/>
        <w:sz w:val="16"/>
        <w:szCs w:val="16"/>
      </w:rPr>
      <w:fldChar w:fldCharType="separate"/>
    </w:r>
    <w:r w:rsidR="00423C0A">
      <w:rPr>
        <w:rFonts w:ascii="Segoe UI" w:hAnsi="Segoe UI" w:cs="Segoe UI"/>
        <w:noProof/>
        <w:sz w:val="16"/>
        <w:szCs w:val="16"/>
      </w:rPr>
      <w:t>2</w:t>
    </w:r>
    <w:r w:rsidR="00E37A2C"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423C0A" w:rsidRPr="00423C0A">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F6A" w:rsidRDefault="00CE7F6A" w:rsidP="00CE7F6A">
      <w:pPr>
        <w:spacing w:after="0" w:line="240" w:lineRule="auto"/>
      </w:pPr>
      <w:r>
        <w:separator/>
      </w:r>
    </w:p>
  </w:footnote>
  <w:footnote w:type="continuationSeparator" w:id="0">
    <w:p w:rsidR="00CE7F6A" w:rsidRDefault="00CE7F6A" w:rsidP="00CE7F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E37A2C" w:rsidP="00D2484D">
    <w:pPr>
      <w:pStyle w:val="Encabezado"/>
      <w:tabs>
        <w:tab w:val="clear" w:pos="8838"/>
      </w:tabs>
      <w:ind w:left="851" w:right="709"/>
      <w:jc w:val="center"/>
      <w:rPr>
        <w:rFonts w:ascii="Segoe UI" w:hAnsi="Segoe UI" w:cs="Segoe UI"/>
        <w:b/>
        <w:sz w:val="25"/>
        <w:szCs w:val="25"/>
      </w:rPr>
    </w:pPr>
    <w:r w:rsidRPr="00E37A2C">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2336;mso-width-relative:margin;mso-height-relative:margin" stroked="f">
          <v:textbox style="mso-next-textbox:#_x0000_s1025">
            <w:txbxContent>
              <w:p w:rsidR="00D2484D" w:rsidRDefault="00A65C51"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A65C51">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2"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A65C51" w:rsidRPr="00470DE5">
      <w:rPr>
        <w:rFonts w:ascii="Segoe UI" w:hAnsi="Segoe UI" w:cs="Segoe UI"/>
        <w:b/>
        <w:sz w:val="25"/>
        <w:szCs w:val="25"/>
      </w:rPr>
      <w:t>INSTITUTO ELECTORAL DEL ESTADO DE CAMPECHE</w:t>
    </w:r>
  </w:p>
  <w:p w:rsidR="00D2484D" w:rsidRDefault="00423C0A" w:rsidP="00CE7F6A">
    <w:pPr>
      <w:pStyle w:val="Encabezado"/>
      <w:tabs>
        <w:tab w:val="clear" w:pos="4419"/>
        <w:tab w:val="clear" w:pos="8838"/>
      </w:tabs>
      <w:ind w:left="851" w:right="709"/>
      <w:jc w:val="center"/>
      <w:rPr>
        <w:rFonts w:ascii="Segoe UI" w:hAnsi="Segoe UI" w:cs="Segoe UI"/>
        <w:sz w:val="16"/>
        <w:szCs w:val="16"/>
      </w:rPr>
    </w:pPr>
  </w:p>
  <w:p w:rsidR="00CE7F6A" w:rsidRDefault="00CE7F6A" w:rsidP="00CE7F6A">
    <w:pPr>
      <w:pStyle w:val="Encabezado"/>
      <w:tabs>
        <w:tab w:val="clear" w:pos="4419"/>
        <w:tab w:val="clear" w:pos="8838"/>
      </w:tabs>
      <w:ind w:left="851" w:right="709"/>
      <w:jc w:val="center"/>
      <w:rPr>
        <w:rFonts w:ascii="Segoe UI" w:hAnsi="Segoe UI" w:cs="Segoe UI"/>
        <w:sz w:val="16"/>
        <w:szCs w:val="16"/>
      </w:rPr>
    </w:pPr>
  </w:p>
  <w:p w:rsidR="00250DAB" w:rsidRPr="00D2484D" w:rsidRDefault="00E37A2C"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A65C51"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A65C51"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423C0A"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6"/>
      </o:rules>
    </o:shapelayout>
  </w:hdrShapeDefaults>
  <w:footnotePr>
    <w:footnote w:id="-1"/>
    <w:footnote w:id="0"/>
  </w:footnotePr>
  <w:endnotePr>
    <w:endnote w:id="-1"/>
    <w:endnote w:id="0"/>
  </w:endnotePr>
  <w:compat/>
  <w:rsids>
    <w:rsidRoot w:val="00CE7F6A"/>
    <w:rsid w:val="00423C0A"/>
    <w:rsid w:val="007259F9"/>
    <w:rsid w:val="007626B5"/>
    <w:rsid w:val="00A163E7"/>
    <w:rsid w:val="00A65C51"/>
    <w:rsid w:val="00AB46C2"/>
    <w:rsid w:val="00B64545"/>
    <w:rsid w:val="00BA41A1"/>
    <w:rsid w:val="00CE7F6A"/>
    <w:rsid w:val="00D04F8F"/>
    <w:rsid w:val="00E37A2C"/>
    <w:rsid w:val="00E7730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6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7F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7F6A"/>
    <w:rPr>
      <w:rFonts w:eastAsiaTheme="minorEastAsia"/>
      <w:lang w:eastAsia="es-MX"/>
    </w:rPr>
  </w:style>
  <w:style w:type="paragraph" w:styleId="Piedepgina">
    <w:name w:val="footer"/>
    <w:basedOn w:val="Normal"/>
    <w:link w:val="PiedepginaCar"/>
    <w:uiPriority w:val="99"/>
    <w:unhideWhenUsed/>
    <w:rsid w:val="00CE7F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F6A"/>
    <w:rPr>
      <w:rFonts w:eastAsiaTheme="minorEastAsia"/>
      <w:lang w:eastAsia="es-MX"/>
    </w:rPr>
  </w:style>
  <w:style w:type="paragraph" w:styleId="Sinespaciado">
    <w:name w:val="No Spacing"/>
    <w:uiPriority w:val="1"/>
    <w:qFormat/>
    <w:rsid w:val="00CE7F6A"/>
    <w:pPr>
      <w:spacing w:after="0" w:line="240" w:lineRule="auto"/>
    </w:pPr>
  </w:style>
  <w:style w:type="character" w:customStyle="1" w:styleId="FontStyle17">
    <w:name w:val="Font Style17"/>
    <w:basedOn w:val="Fuentedeprrafopredeter"/>
    <w:uiPriority w:val="99"/>
    <w:rsid w:val="00CE7F6A"/>
    <w:rPr>
      <w:rFonts w:ascii="Times New Roman" w:hAnsi="Times New Roman" w:cs="Times New Roman"/>
      <w:sz w:val="22"/>
      <w:szCs w:val="22"/>
    </w:rPr>
  </w:style>
  <w:style w:type="character" w:styleId="Textoennegrita">
    <w:name w:val="Strong"/>
    <w:basedOn w:val="Fuentedeprrafopredeter"/>
    <w:uiPriority w:val="22"/>
    <w:qFormat/>
    <w:rsid w:val="00CE7F6A"/>
    <w:rPr>
      <w:b/>
      <w:bCs/>
    </w:rPr>
  </w:style>
  <w:style w:type="paragraph" w:styleId="Textodeglobo">
    <w:name w:val="Balloon Text"/>
    <w:basedOn w:val="Normal"/>
    <w:link w:val="TextodegloboCar"/>
    <w:uiPriority w:val="99"/>
    <w:semiHidden/>
    <w:unhideWhenUsed/>
    <w:rsid w:val="00CE7F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7F6A"/>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1182</Words>
  <Characters>6505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Mauricio</cp:lastModifiedBy>
  <cp:revision>4</cp:revision>
  <dcterms:created xsi:type="dcterms:W3CDTF">2020-08-31T17:13:00Z</dcterms:created>
  <dcterms:modified xsi:type="dcterms:W3CDTF">2020-09-30T14:43:00Z</dcterms:modified>
</cp:coreProperties>
</file>