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DEA" w:rsidRDefault="00C11DEA" w:rsidP="00C11DEA">
      <w:pPr>
        <w:ind w:right="360"/>
        <w:jc w:val="center"/>
        <w:rPr>
          <w:rFonts w:ascii="Arial" w:hAnsi="Arial" w:cs="Arial"/>
          <w:b/>
        </w:rPr>
      </w:pPr>
      <w:r w:rsidRPr="00CB39B8">
        <w:rPr>
          <w:rFonts w:ascii="Arial" w:hAnsi="Arial" w:cs="Arial"/>
          <w:b/>
        </w:rPr>
        <w:t xml:space="preserve">MINUTA </w:t>
      </w:r>
      <w:r>
        <w:rPr>
          <w:rFonts w:ascii="Arial" w:hAnsi="Arial" w:cs="Arial"/>
          <w:b/>
        </w:rPr>
        <w:t>NÚMERO MIN-IEEC-CT-06/2018</w:t>
      </w:r>
    </w:p>
    <w:p w:rsidR="00C11DEA" w:rsidRPr="00D63130" w:rsidRDefault="00C11DEA" w:rsidP="00C11DEA">
      <w:pPr>
        <w:jc w:val="center"/>
        <w:rPr>
          <w:rFonts w:ascii="Arial" w:hAnsi="Arial" w:cs="Arial"/>
          <w:b/>
          <w:szCs w:val="24"/>
        </w:rPr>
      </w:pPr>
      <w:r>
        <w:rPr>
          <w:rFonts w:ascii="Arial" w:hAnsi="Arial" w:cs="Arial"/>
          <w:b/>
          <w:szCs w:val="24"/>
        </w:rPr>
        <w:t>SESIÓN EXTRAORDINARIA</w:t>
      </w:r>
    </w:p>
    <w:p w:rsidR="00C11DEA" w:rsidRDefault="00C11DEA" w:rsidP="00C11DEA">
      <w:pPr>
        <w:spacing w:after="0" w:line="240" w:lineRule="auto"/>
        <w:ind w:left="851" w:right="284"/>
        <w:jc w:val="both"/>
        <w:rPr>
          <w:rFonts w:ascii="Arial" w:hAnsi="Arial" w:cs="Arial"/>
        </w:rPr>
      </w:pPr>
      <w:r w:rsidRPr="00A9362B">
        <w:rPr>
          <w:rFonts w:ascii="Arial" w:hAnsi="Arial" w:cs="Arial"/>
        </w:rPr>
        <w:t>En la ciudad de San Francisco de C</w:t>
      </w:r>
      <w:r>
        <w:rPr>
          <w:rFonts w:ascii="Arial" w:hAnsi="Arial" w:cs="Arial"/>
        </w:rPr>
        <w:t xml:space="preserve">ampeche, Campeche, siendo las </w:t>
      </w:r>
      <w:r w:rsidR="0005721F">
        <w:rPr>
          <w:rFonts w:ascii="Arial" w:hAnsi="Arial" w:cs="Arial"/>
        </w:rPr>
        <w:t>11</w:t>
      </w:r>
      <w:r>
        <w:rPr>
          <w:rFonts w:ascii="Arial" w:hAnsi="Arial" w:cs="Arial"/>
        </w:rPr>
        <w:t>:00 horas (</w:t>
      </w:r>
      <w:r w:rsidR="0005721F">
        <w:rPr>
          <w:rFonts w:ascii="Arial" w:hAnsi="Arial" w:cs="Arial"/>
        </w:rPr>
        <w:t>once</w:t>
      </w:r>
      <w:r w:rsidRPr="00A9362B">
        <w:rPr>
          <w:rFonts w:ascii="Arial" w:hAnsi="Arial" w:cs="Arial"/>
        </w:rPr>
        <w:t xml:space="preserve"> h</w:t>
      </w:r>
      <w:r w:rsidR="0005721F">
        <w:rPr>
          <w:rFonts w:ascii="Arial" w:hAnsi="Arial" w:cs="Arial"/>
        </w:rPr>
        <w:t>oras) del día martes</w:t>
      </w:r>
      <w:r>
        <w:rPr>
          <w:rFonts w:ascii="Arial" w:hAnsi="Arial" w:cs="Arial"/>
        </w:rPr>
        <w:t xml:space="preserve"> </w:t>
      </w:r>
      <w:r w:rsidR="0005721F">
        <w:rPr>
          <w:rFonts w:ascii="Arial" w:hAnsi="Arial" w:cs="Arial"/>
        </w:rPr>
        <w:t>16</w:t>
      </w:r>
      <w:r>
        <w:rPr>
          <w:rFonts w:ascii="Arial" w:hAnsi="Arial" w:cs="Arial"/>
        </w:rPr>
        <w:t xml:space="preserve"> de </w:t>
      </w:r>
      <w:r w:rsidR="0005721F">
        <w:rPr>
          <w:rFonts w:ascii="Arial" w:hAnsi="Arial" w:cs="Arial"/>
        </w:rPr>
        <w:t>octubre</w:t>
      </w:r>
      <w:r>
        <w:rPr>
          <w:rFonts w:ascii="Arial" w:hAnsi="Arial" w:cs="Arial"/>
        </w:rPr>
        <w:t xml:space="preserve"> del año 2018</w:t>
      </w:r>
      <w:r w:rsidRPr="00A9362B">
        <w:rPr>
          <w:rFonts w:ascii="Arial" w:hAnsi="Arial" w:cs="Arial"/>
        </w:rPr>
        <w:t xml:space="preserve">; y con fundamento en lo dispuesto por los artículos 24 base VII de la Constitución Política del Estado de Campeche; 1 tercer párrafo, fracciones III y IV, 242, 244, 247,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Consejeros ubicada en el interior de las instalaciones del Instituto Electoral del Estado de Campeche, sita en el número 18 de la Av. Fundadores, Área Ah Kim </w:t>
      </w:r>
      <w:proofErr w:type="spellStart"/>
      <w:r w:rsidRPr="00A9362B">
        <w:rPr>
          <w:rFonts w:ascii="Arial" w:hAnsi="Arial" w:cs="Arial"/>
        </w:rPr>
        <w:t>Pech</w:t>
      </w:r>
      <w:proofErr w:type="spellEnd"/>
      <w:r w:rsidRPr="00A9362B">
        <w:rPr>
          <w:rFonts w:ascii="Arial" w:hAnsi="Arial" w:cs="Arial"/>
        </w:rPr>
        <w:t>, Código Postal 24014, de esta ciudad de San Francisco de Campeche,</w:t>
      </w:r>
      <w:r w:rsidRPr="00A9362B">
        <w:rPr>
          <w:rStyle w:val="FontStyle17"/>
          <w:rFonts w:ascii="Arial" w:hAnsi="Arial" w:cs="Arial"/>
          <w:lang w:eastAsia="es-ES_tradnl"/>
        </w:rPr>
        <w:t xml:space="preserve"> para una </w:t>
      </w:r>
      <w:r>
        <w:rPr>
          <w:rStyle w:val="FontStyle17"/>
          <w:rFonts w:ascii="Arial" w:hAnsi="Arial" w:cs="Arial"/>
          <w:b/>
          <w:i/>
          <w:lang w:eastAsia="es-ES_tradnl"/>
        </w:rPr>
        <w:t>sesión extra</w:t>
      </w:r>
      <w:r w:rsidRPr="00A9362B">
        <w:rPr>
          <w:rStyle w:val="FontStyle17"/>
          <w:rFonts w:ascii="Arial" w:hAnsi="Arial" w:cs="Arial"/>
          <w:b/>
          <w:i/>
          <w:lang w:eastAsia="es-ES_tradnl"/>
        </w:rPr>
        <w:t>ordinaria</w:t>
      </w:r>
      <w:r w:rsidRPr="00A9362B">
        <w:rPr>
          <w:rStyle w:val="FontStyle17"/>
          <w:rFonts w:ascii="Arial" w:hAnsi="Arial" w:cs="Arial"/>
          <w:lang w:eastAsia="es-ES_tradnl"/>
        </w:rPr>
        <w:t>, los integrantes</w:t>
      </w:r>
      <w:r w:rsidRPr="00A9362B">
        <w:rPr>
          <w:rFonts w:ascii="Arial" w:hAnsi="Arial" w:cs="Arial"/>
        </w:rPr>
        <w:t xml:space="preserve"> del Comité de Transparencia a la que asistieron los consejeros electorales Francisco Javier Ac Ordoñez,</w:t>
      </w:r>
      <w:r>
        <w:rPr>
          <w:rFonts w:ascii="Arial" w:hAnsi="Arial" w:cs="Arial"/>
        </w:rPr>
        <w:t xml:space="preserve">  </w:t>
      </w:r>
      <w:proofErr w:type="spellStart"/>
      <w:r>
        <w:rPr>
          <w:rFonts w:ascii="Arial" w:hAnsi="Arial" w:cs="Arial"/>
        </w:rPr>
        <w:t>Madén</w:t>
      </w:r>
      <w:proofErr w:type="spellEnd"/>
      <w:r>
        <w:rPr>
          <w:rFonts w:ascii="Arial" w:hAnsi="Arial" w:cs="Arial"/>
        </w:rPr>
        <w:t xml:space="preserve"> </w:t>
      </w:r>
      <w:proofErr w:type="spellStart"/>
      <w:r>
        <w:rPr>
          <w:rFonts w:ascii="Arial" w:hAnsi="Arial" w:cs="Arial"/>
        </w:rPr>
        <w:t>Nefertiti</w:t>
      </w:r>
      <w:proofErr w:type="spellEnd"/>
      <w:r>
        <w:rPr>
          <w:rFonts w:ascii="Arial" w:hAnsi="Arial" w:cs="Arial"/>
        </w:rPr>
        <w:t xml:space="preserve"> Pérez Juárez y Susana Candelaria </w:t>
      </w:r>
      <w:proofErr w:type="spellStart"/>
      <w:r>
        <w:rPr>
          <w:rFonts w:ascii="Arial" w:hAnsi="Arial" w:cs="Arial"/>
        </w:rPr>
        <w:t>Pech</w:t>
      </w:r>
      <w:proofErr w:type="spellEnd"/>
      <w:r>
        <w:rPr>
          <w:rFonts w:ascii="Arial" w:hAnsi="Arial" w:cs="Arial"/>
        </w:rPr>
        <w:t xml:space="preserve"> Campos</w:t>
      </w:r>
      <w:r w:rsidRPr="00A9362B">
        <w:rPr>
          <w:rFonts w:ascii="Arial" w:hAnsi="Arial" w:cs="Arial"/>
        </w:rPr>
        <w:t xml:space="preserve">, fungiendo como Presidente de este Comité el primero de los nombrados asistidos por el Licenciado Mauricio Eduardo </w:t>
      </w:r>
      <w:proofErr w:type="spellStart"/>
      <w:r w:rsidRPr="00A9362B">
        <w:rPr>
          <w:rFonts w:ascii="Arial" w:hAnsi="Arial" w:cs="Arial"/>
        </w:rPr>
        <w:t>Berzunza</w:t>
      </w:r>
      <w:proofErr w:type="spellEnd"/>
      <w:r w:rsidRPr="00A9362B">
        <w:rPr>
          <w:rFonts w:ascii="Arial" w:hAnsi="Arial" w:cs="Arial"/>
        </w:rPr>
        <w:t xml:space="preserve"> Espínola, Responsable de la Unid</w:t>
      </w:r>
      <w:r>
        <w:rPr>
          <w:rFonts w:ascii="Arial" w:hAnsi="Arial" w:cs="Arial"/>
        </w:rPr>
        <w:t>ad de Transparencia, quien actúa</w:t>
      </w:r>
      <w:r w:rsidRPr="00A9362B">
        <w:rPr>
          <w:rFonts w:ascii="Arial" w:hAnsi="Arial" w:cs="Arial"/>
        </w:rPr>
        <w:t xml:space="preserve"> como Secretario Técnico del Comité de Transparencia del Instituto Electoral del Estado de Campeche</w:t>
      </w:r>
      <w:r>
        <w:rPr>
          <w:rFonts w:ascii="Arial" w:hAnsi="Arial" w:cs="Arial"/>
        </w:rPr>
        <w:t xml:space="preserve">. </w:t>
      </w:r>
      <w:r w:rsidRPr="00A9362B">
        <w:rPr>
          <w:rFonts w:ascii="Arial" w:hAnsi="Arial" w:cs="Arial"/>
        </w:rPr>
        <w:t>Acto seguido el Presidente del Comité de Transparencia hizo del conocimiento de los asistente</w:t>
      </w:r>
      <w:r>
        <w:rPr>
          <w:rFonts w:ascii="Arial" w:hAnsi="Arial" w:cs="Arial"/>
        </w:rPr>
        <w:t>s a esta reunión, el siguiente</w:t>
      </w:r>
      <w:proofErr w:type="gramStart"/>
      <w:r>
        <w:rPr>
          <w:rFonts w:ascii="Arial" w:hAnsi="Arial" w:cs="Arial"/>
        </w:rPr>
        <w:t>:</w:t>
      </w:r>
      <w:r w:rsidRPr="00A9362B">
        <w:rPr>
          <w:rFonts w:ascii="Arial" w:hAnsi="Arial" w:cs="Arial"/>
        </w:rPr>
        <w:t>-</w:t>
      </w:r>
      <w:r>
        <w:rPr>
          <w:rFonts w:ascii="Arial" w:hAnsi="Arial" w:cs="Arial"/>
        </w:rPr>
        <w:t>----------------------------------------------</w:t>
      </w:r>
      <w:proofErr w:type="gramEnd"/>
    </w:p>
    <w:p w:rsidR="00C11DEA" w:rsidRDefault="00C11DEA" w:rsidP="00C11DEA">
      <w:pPr>
        <w:spacing w:after="0" w:line="240" w:lineRule="auto"/>
        <w:ind w:left="851" w:right="284"/>
        <w:jc w:val="both"/>
        <w:rPr>
          <w:rFonts w:ascii="Arial" w:hAnsi="Arial" w:cs="Arial"/>
        </w:rPr>
      </w:pPr>
      <w:r>
        <w:rPr>
          <w:rFonts w:ascii="Arial" w:hAnsi="Arial" w:cs="Arial"/>
        </w:rPr>
        <w:t>---------------</w:t>
      </w:r>
      <w:r w:rsidRPr="00A9362B">
        <w:rPr>
          <w:rFonts w:ascii="Arial" w:hAnsi="Arial" w:cs="Arial"/>
        </w:rPr>
        <w:t>-----------------------</w:t>
      </w:r>
      <w:r>
        <w:rPr>
          <w:rFonts w:ascii="Arial" w:hAnsi="Arial" w:cs="Arial"/>
        </w:rPr>
        <w:t>-</w:t>
      </w:r>
      <w:r w:rsidRPr="00A9362B">
        <w:rPr>
          <w:rFonts w:ascii="Arial" w:hAnsi="Arial" w:cs="Arial"/>
        </w:rPr>
        <w:t>----------</w:t>
      </w:r>
      <w:r>
        <w:rPr>
          <w:rFonts w:ascii="Arial" w:hAnsi="Arial" w:cs="Arial"/>
        </w:rPr>
        <w:t>---</w:t>
      </w:r>
      <w:r w:rsidRPr="00A9362B">
        <w:rPr>
          <w:rFonts w:ascii="Arial" w:hAnsi="Arial" w:cs="Arial"/>
          <w:b/>
        </w:rPr>
        <w:t>ORDEN DEL DÍA.</w:t>
      </w:r>
      <w:r w:rsidRPr="00A9362B">
        <w:rPr>
          <w:rFonts w:ascii="Arial" w:hAnsi="Arial" w:cs="Arial"/>
        </w:rPr>
        <w:t>-----------------------------------------------</w:t>
      </w:r>
      <w:r>
        <w:rPr>
          <w:rFonts w:ascii="Arial" w:hAnsi="Arial" w:cs="Arial"/>
        </w:rPr>
        <w:t>-------------</w:t>
      </w:r>
    </w:p>
    <w:p w:rsidR="00C11DEA" w:rsidRPr="00A9362B" w:rsidRDefault="00C11DEA" w:rsidP="00C11DEA">
      <w:pPr>
        <w:spacing w:after="0" w:line="240" w:lineRule="auto"/>
        <w:ind w:left="851" w:right="284"/>
        <w:jc w:val="both"/>
        <w:rPr>
          <w:rFonts w:ascii="Arial" w:hAnsi="Arial" w:cs="Arial"/>
        </w:rPr>
      </w:pPr>
      <w:r w:rsidRPr="00A9362B">
        <w:rPr>
          <w:rFonts w:ascii="Arial" w:hAnsi="Arial" w:cs="Arial"/>
        </w:rPr>
        <w:t xml:space="preserve">1. </w:t>
      </w:r>
      <w:r>
        <w:rPr>
          <w:rFonts w:ascii="Arial" w:hAnsi="Arial" w:cs="Arial"/>
        </w:rPr>
        <w:t xml:space="preserve"> </w:t>
      </w:r>
      <w:r w:rsidRPr="00A9362B">
        <w:rPr>
          <w:rFonts w:ascii="Arial" w:hAnsi="Arial" w:cs="Arial"/>
        </w:rPr>
        <w:t>Lista de asistencia.----------------------------------------------------------------------------------------</w:t>
      </w:r>
      <w:r>
        <w:rPr>
          <w:rFonts w:ascii="Arial" w:hAnsi="Arial" w:cs="Arial"/>
        </w:rPr>
        <w:t>-------------------</w:t>
      </w:r>
    </w:p>
    <w:p w:rsidR="00C11DEA" w:rsidRDefault="00C11DEA" w:rsidP="00C11DEA">
      <w:pPr>
        <w:tabs>
          <w:tab w:val="left" w:pos="1134"/>
        </w:tabs>
        <w:spacing w:after="0" w:line="240" w:lineRule="auto"/>
        <w:ind w:left="851" w:right="284"/>
        <w:jc w:val="both"/>
        <w:rPr>
          <w:rFonts w:ascii="Arial" w:hAnsi="Arial" w:cs="Arial"/>
        </w:rPr>
      </w:pPr>
      <w:r>
        <w:rPr>
          <w:rFonts w:ascii="Arial" w:hAnsi="Arial" w:cs="Arial"/>
        </w:rPr>
        <w:t xml:space="preserve">2. Dar a conocer el programa de capacitación del </w:t>
      </w:r>
      <w:r>
        <w:rPr>
          <w:rFonts w:ascii="Arial" w:hAnsi="Arial" w:cs="Arial"/>
          <w:shd w:val="clear" w:color="auto" w:fill="FFFFFF"/>
        </w:rPr>
        <w:t>Centro Virtual de Capacitación en Acceso a la Información y Protección de Datos Personales del Instituto Nacional de Transparencia, Acceso a la Información Pública y Protección de Datos Personales (CEVINAI) en coordinación con la Comisión de Transparencia y Acceso a la Información Pública del Estado de Campeche (COTAIPEC): “Comité de Transparencia 100% capacitado”</w:t>
      </w:r>
      <w:r>
        <w:rPr>
          <w:rFonts w:ascii="Arial" w:hAnsi="Arial" w:cs="Arial"/>
        </w:rPr>
        <w:t xml:space="preserve"> --------------------------------------------------------------------------------------------</w:t>
      </w:r>
    </w:p>
    <w:p w:rsidR="00C11DEA" w:rsidRPr="00A9362B" w:rsidRDefault="00C11DEA" w:rsidP="00C11DEA">
      <w:pPr>
        <w:spacing w:after="0" w:line="240" w:lineRule="auto"/>
        <w:ind w:left="851" w:right="284"/>
        <w:jc w:val="both"/>
        <w:rPr>
          <w:rFonts w:ascii="Arial" w:hAnsi="Arial" w:cs="Arial"/>
        </w:rPr>
      </w:pPr>
      <w:r>
        <w:rPr>
          <w:rFonts w:ascii="Arial" w:hAnsi="Arial" w:cs="Arial"/>
        </w:rPr>
        <w:t>3. Clausura.----------------------------------------------------------------------------------------------------------------------</w:t>
      </w:r>
    </w:p>
    <w:p w:rsidR="00C11DEA" w:rsidRPr="00A9362B" w:rsidRDefault="00C11DEA" w:rsidP="00C11DEA">
      <w:pPr>
        <w:spacing w:after="0" w:line="240" w:lineRule="auto"/>
        <w:ind w:left="851" w:right="284"/>
        <w:jc w:val="both"/>
        <w:rPr>
          <w:rFonts w:ascii="Arial" w:hAnsi="Arial" w:cs="Arial"/>
        </w:rPr>
      </w:pPr>
      <w:r w:rsidRPr="00A9362B">
        <w:rPr>
          <w:rFonts w:ascii="Arial" w:hAnsi="Arial" w:cs="Arial"/>
        </w:rPr>
        <w:t xml:space="preserve">Respecto al </w:t>
      </w:r>
      <w:r w:rsidRPr="00A9362B">
        <w:rPr>
          <w:rFonts w:ascii="Arial" w:hAnsi="Arial" w:cs="Arial"/>
          <w:b/>
        </w:rPr>
        <w:t xml:space="preserve">PUNTO NÚMERO UNO </w:t>
      </w:r>
      <w:r w:rsidRPr="00A9362B">
        <w:rPr>
          <w:rFonts w:ascii="Arial" w:hAnsi="Arial" w:cs="Arial"/>
        </w:rPr>
        <w:t>del orden del día, se procedió al pase de lista de asistencia, encontrándose presentes la totalidad de los integrantes del Comité de Transparencia del Instituto Electoral del Estado de Campeche por lo que se declaró que existe el quórum legal para la celebración de la presente reunión de trabajo.-----------------------------------</w:t>
      </w:r>
      <w:r>
        <w:rPr>
          <w:rFonts w:ascii="Arial" w:hAnsi="Arial" w:cs="Arial"/>
        </w:rPr>
        <w:t>---------------------------------------------------------</w:t>
      </w:r>
    </w:p>
    <w:p w:rsidR="00C11DEA" w:rsidRDefault="00C11DEA" w:rsidP="0005721F">
      <w:pPr>
        <w:spacing w:after="0" w:line="240" w:lineRule="auto"/>
        <w:ind w:left="851" w:right="284"/>
        <w:jc w:val="both"/>
        <w:rPr>
          <w:rFonts w:ascii="Arial" w:hAnsi="Arial" w:cs="Arial"/>
        </w:rPr>
      </w:pPr>
      <w:r w:rsidRPr="00A9362B">
        <w:rPr>
          <w:rFonts w:ascii="Arial" w:hAnsi="Arial" w:cs="Arial"/>
        </w:rPr>
        <w:t xml:space="preserve">Seguidamente con relación al </w:t>
      </w:r>
      <w:r w:rsidRPr="00A9362B">
        <w:rPr>
          <w:rFonts w:ascii="Arial" w:hAnsi="Arial" w:cs="Arial"/>
          <w:b/>
        </w:rPr>
        <w:t>PUNTO NÚMERO DOS</w:t>
      </w:r>
      <w:r w:rsidRPr="00A9362B">
        <w:rPr>
          <w:rFonts w:ascii="Arial" w:hAnsi="Arial" w:cs="Arial"/>
        </w:rPr>
        <w:t xml:space="preserve"> del orden del día,</w:t>
      </w:r>
      <w:r>
        <w:rPr>
          <w:rFonts w:ascii="Arial" w:hAnsi="Arial" w:cs="Arial"/>
        </w:rPr>
        <w:t xml:space="preserve"> el Presidente del Comité dio a conocer a los integrantes del Comité que como parte de los compromisos contraídos con los integrantes de la Red Local de Capacitación para el Fortalecimiento de la Cultura de la Transparencia en el Estado de Campeche, se encuentra el programa dirigido </w:t>
      </w:r>
      <w:r w:rsidR="00BC7CC5">
        <w:rPr>
          <w:rFonts w:ascii="Arial" w:hAnsi="Arial" w:cs="Arial"/>
        </w:rPr>
        <w:t>a los integrantes de</w:t>
      </w:r>
      <w:r>
        <w:rPr>
          <w:rFonts w:ascii="Arial" w:hAnsi="Arial" w:cs="Arial"/>
        </w:rPr>
        <w:t xml:space="preserve">l Comité de Transparencia 100% capacitado, dicho programa </w:t>
      </w:r>
      <w:r w:rsidR="00BC7CC5">
        <w:rPr>
          <w:rFonts w:ascii="Arial" w:hAnsi="Arial" w:cs="Arial"/>
        </w:rPr>
        <w:t>consiste en que sus integrantes deberán tres cursos en línea dentro del portal del CEVINAI: 1. Ética pública; 2. Sensibilización para la Transparencia y Rendición de Cuentas, y 3. Introducción a la Ley General de Transparencia y Acceso a la Información Pública; una vez que completados dichos cursos antes de</w:t>
      </w:r>
      <w:r w:rsidR="0005721F">
        <w:rPr>
          <w:rFonts w:ascii="Arial" w:hAnsi="Arial" w:cs="Arial"/>
        </w:rPr>
        <w:t xml:space="preserve"> la fecha establecida</w:t>
      </w:r>
      <w:r w:rsidR="00BC7CC5">
        <w:rPr>
          <w:rFonts w:ascii="Arial" w:hAnsi="Arial" w:cs="Arial"/>
        </w:rPr>
        <w:t xml:space="preserve"> se deberá dar aviso a la COTAIPEC para los fines que correspondan </w:t>
      </w:r>
      <w:r>
        <w:rPr>
          <w:rFonts w:ascii="Arial" w:hAnsi="Arial" w:cs="Arial"/>
        </w:rPr>
        <w:t>.--------------------------------------------</w:t>
      </w:r>
      <w:r w:rsidR="0005721F">
        <w:rPr>
          <w:rFonts w:ascii="Arial" w:hAnsi="Arial" w:cs="Arial"/>
        </w:rPr>
        <w:t>----------------------------</w:t>
      </w:r>
    </w:p>
    <w:p w:rsidR="00C11DEA" w:rsidRDefault="00C11DEA" w:rsidP="0005721F">
      <w:pPr>
        <w:spacing w:after="0" w:line="240" w:lineRule="auto"/>
        <w:ind w:left="851" w:right="284"/>
        <w:jc w:val="both"/>
        <w:rPr>
          <w:rFonts w:ascii="Arial" w:hAnsi="Arial" w:cs="Arial"/>
        </w:rPr>
      </w:pPr>
    </w:p>
    <w:p w:rsidR="00C11DEA" w:rsidRPr="00815D3E" w:rsidRDefault="00C11DEA" w:rsidP="0005721F">
      <w:pPr>
        <w:spacing w:after="0" w:line="240" w:lineRule="auto"/>
        <w:ind w:left="851" w:right="284"/>
        <w:jc w:val="both"/>
        <w:rPr>
          <w:rFonts w:ascii="Arial" w:hAnsi="Arial" w:cs="Arial"/>
        </w:rPr>
      </w:pPr>
      <w:r>
        <w:rPr>
          <w:rFonts w:ascii="Arial" w:hAnsi="Arial" w:cs="Arial"/>
        </w:rPr>
        <w:lastRenderedPageBreak/>
        <w:t xml:space="preserve">Finalmente como </w:t>
      </w:r>
      <w:r w:rsidRPr="00815D3E">
        <w:rPr>
          <w:rFonts w:ascii="Arial" w:hAnsi="Arial" w:cs="Arial"/>
          <w:b/>
        </w:rPr>
        <w:t>PUNTO NÚMERO</w:t>
      </w:r>
      <w:r>
        <w:rPr>
          <w:rFonts w:ascii="Arial" w:hAnsi="Arial" w:cs="Arial"/>
          <w:b/>
        </w:rPr>
        <w:t xml:space="preserve"> </w:t>
      </w:r>
      <w:r w:rsidR="0005721F">
        <w:rPr>
          <w:rFonts w:ascii="Arial" w:hAnsi="Arial" w:cs="Arial"/>
          <w:b/>
        </w:rPr>
        <w:t>TRES</w:t>
      </w:r>
      <w:r>
        <w:rPr>
          <w:rFonts w:ascii="Arial" w:hAnsi="Arial" w:cs="Arial"/>
        </w:rPr>
        <w:t xml:space="preserve"> del orden del día, </w:t>
      </w:r>
      <w:r w:rsidRPr="008137F4">
        <w:rPr>
          <w:rFonts w:ascii="Arial" w:hAnsi="Arial" w:cs="Arial"/>
        </w:rPr>
        <w:t xml:space="preserve">se declara clausurada esta </w:t>
      </w:r>
      <w:r>
        <w:rPr>
          <w:rFonts w:ascii="Arial" w:hAnsi="Arial" w:cs="Arial"/>
        </w:rPr>
        <w:t xml:space="preserve">sesión, siendo las </w:t>
      </w:r>
      <w:r w:rsidR="0005721F">
        <w:rPr>
          <w:rFonts w:ascii="Arial" w:hAnsi="Arial" w:cs="Arial"/>
        </w:rPr>
        <w:t>once horas veinte</w:t>
      </w:r>
      <w:r w:rsidRPr="008137F4">
        <w:rPr>
          <w:rFonts w:ascii="Arial" w:hAnsi="Arial" w:cs="Arial"/>
        </w:rPr>
        <w:t xml:space="preserve"> minutos (</w:t>
      </w:r>
      <w:r>
        <w:rPr>
          <w:rFonts w:ascii="Arial" w:hAnsi="Arial" w:cs="Arial"/>
        </w:rPr>
        <w:t>1</w:t>
      </w:r>
      <w:r w:rsidR="0005721F">
        <w:rPr>
          <w:rFonts w:ascii="Arial" w:hAnsi="Arial" w:cs="Arial"/>
        </w:rPr>
        <w:t>1</w:t>
      </w:r>
      <w:r w:rsidRPr="008137F4">
        <w:rPr>
          <w:rFonts w:ascii="Arial" w:hAnsi="Arial" w:cs="Arial"/>
        </w:rPr>
        <w:t>:</w:t>
      </w:r>
      <w:r w:rsidR="0005721F">
        <w:rPr>
          <w:rFonts w:ascii="Arial" w:hAnsi="Arial" w:cs="Arial"/>
        </w:rPr>
        <w:t>20</w:t>
      </w:r>
      <w:r w:rsidRPr="008137F4">
        <w:rPr>
          <w:rFonts w:ascii="Arial" w:hAnsi="Arial" w:cs="Arial"/>
        </w:rPr>
        <w:t xml:space="preserve"> hrs.) del mismo día de su inicio </w:t>
      </w:r>
      <w:r w:rsidR="0005721F">
        <w:rPr>
          <w:rFonts w:ascii="Arial" w:hAnsi="Arial" w:cs="Arial"/>
        </w:rPr>
        <w:t>16</w:t>
      </w:r>
      <w:r>
        <w:rPr>
          <w:rFonts w:ascii="Arial" w:hAnsi="Arial" w:cs="Arial"/>
        </w:rPr>
        <w:t xml:space="preserve"> de </w:t>
      </w:r>
      <w:r w:rsidR="0005721F">
        <w:rPr>
          <w:rFonts w:ascii="Arial" w:hAnsi="Arial" w:cs="Arial"/>
        </w:rPr>
        <w:t>octubre</w:t>
      </w:r>
      <w:r w:rsidRPr="008137F4">
        <w:rPr>
          <w:rFonts w:ascii="Arial" w:hAnsi="Arial" w:cs="Arial"/>
        </w:rPr>
        <w:t xml:space="preserve"> del año 2018, firmando al calce los que en ella intervinieron.</w:t>
      </w:r>
    </w:p>
    <w:p w:rsidR="00C11DEA" w:rsidRPr="00FB35AA" w:rsidRDefault="00C11DEA" w:rsidP="00C11DEA">
      <w:pPr>
        <w:spacing w:after="0" w:line="240" w:lineRule="auto"/>
        <w:ind w:left="851" w:right="851"/>
        <w:jc w:val="both"/>
        <w:rPr>
          <w:rFonts w:ascii="Arial" w:hAnsi="Arial" w:cs="Arial"/>
        </w:rPr>
      </w:pPr>
    </w:p>
    <w:p w:rsidR="00C11DEA" w:rsidRPr="00DF0E54" w:rsidRDefault="00C11DEA" w:rsidP="00C11DEA">
      <w:pPr>
        <w:tabs>
          <w:tab w:val="left" w:pos="4695"/>
        </w:tabs>
        <w:jc w:val="center"/>
        <w:rPr>
          <w:rFonts w:ascii="Arial" w:hAnsi="Arial" w:cs="Arial"/>
          <w:b/>
          <w:szCs w:val="24"/>
        </w:rPr>
      </w:pPr>
      <w:r w:rsidRPr="00DF0E54">
        <w:rPr>
          <w:rFonts w:ascii="Arial" w:hAnsi="Arial" w:cs="Arial"/>
          <w:b/>
          <w:szCs w:val="24"/>
        </w:rPr>
        <w:t>Comité de Transparencia</w:t>
      </w:r>
    </w:p>
    <w:tbl>
      <w:tblPr>
        <w:tblpPr w:leftFromText="141" w:rightFromText="141" w:vertAnchor="text" w:horzAnchor="margin" w:tblpXSpec="center" w:tblpY="378"/>
        <w:tblW w:w="9476" w:type="dxa"/>
        <w:tblLook w:val="01E0"/>
      </w:tblPr>
      <w:tblGrid>
        <w:gridCol w:w="4919"/>
        <w:gridCol w:w="4557"/>
      </w:tblGrid>
      <w:tr w:rsidR="00C11DEA" w:rsidTr="000C56BE">
        <w:trPr>
          <w:trHeight w:val="16"/>
        </w:trPr>
        <w:tc>
          <w:tcPr>
            <w:tcW w:w="9476" w:type="dxa"/>
            <w:gridSpan w:val="2"/>
          </w:tcPr>
          <w:p w:rsidR="00C11DEA" w:rsidRDefault="00C11DEA" w:rsidP="000C56BE">
            <w:pPr>
              <w:ind w:right="-342"/>
              <w:contextualSpacing/>
              <w:jc w:val="center"/>
              <w:rPr>
                <w:rStyle w:val="Textoennegrita"/>
              </w:rPr>
            </w:pPr>
            <w:r>
              <w:rPr>
                <w:rStyle w:val="Textoennegrita"/>
                <w:rFonts w:ascii="Segoe UI" w:hAnsi="Segoe UI" w:cs="Segoe UI"/>
                <w:sz w:val="20"/>
              </w:rPr>
              <w:t>____________________________________________________</w:t>
            </w:r>
          </w:p>
          <w:p w:rsidR="00C11DEA" w:rsidRDefault="00C11DEA" w:rsidP="000C56BE">
            <w:pPr>
              <w:spacing w:line="240" w:lineRule="auto"/>
              <w:ind w:right="-342"/>
              <w:contextualSpacing/>
              <w:jc w:val="center"/>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MTRO. FRANCISCO JAVIER AC ORDOÑEZ,</w:t>
            </w:r>
          </w:p>
          <w:p w:rsidR="00C11DEA" w:rsidRDefault="00C11DEA" w:rsidP="000C56BE">
            <w:pPr>
              <w:spacing w:line="240" w:lineRule="auto"/>
              <w:ind w:right="-108"/>
              <w:contextualSpacing/>
              <w:jc w:val="center"/>
            </w:pPr>
            <w:r>
              <w:rPr>
                <w:rFonts w:ascii="Segoe UI" w:hAnsi="Segoe UI" w:cs="Segoe UI"/>
                <w:b/>
                <w:sz w:val="20"/>
              </w:rPr>
              <w:t>CONSEJERO ELECTORAL Y PRESIDENTE DEL COMITÉ.</w:t>
            </w:r>
          </w:p>
          <w:p w:rsidR="00C11DEA" w:rsidRDefault="00C11DEA" w:rsidP="000C56BE">
            <w:pPr>
              <w:ind w:right="-108"/>
              <w:contextualSpacing/>
              <w:jc w:val="center"/>
              <w:rPr>
                <w:rFonts w:ascii="Segoe UI" w:hAnsi="Segoe UI" w:cs="Segoe UI"/>
                <w:b/>
                <w:bCs/>
                <w:sz w:val="20"/>
              </w:rPr>
            </w:pPr>
          </w:p>
        </w:tc>
      </w:tr>
      <w:tr w:rsidR="00C11DEA" w:rsidTr="000C56BE">
        <w:trPr>
          <w:trHeight w:val="16"/>
        </w:trPr>
        <w:tc>
          <w:tcPr>
            <w:tcW w:w="4919" w:type="dxa"/>
          </w:tcPr>
          <w:p w:rsidR="00C11DEA" w:rsidRDefault="00C11DEA" w:rsidP="000C56BE">
            <w:pPr>
              <w:ind w:right="-342"/>
              <w:contextualSpacing/>
              <w:rPr>
                <w:rFonts w:ascii="Segoe UI" w:hAnsi="Segoe UI" w:cs="Segoe UI"/>
                <w:b/>
                <w:bCs/>
                <w:sz w:val="20"/>
              </w:rPr>
            </w:pPr>
          </w:p>
          <w:p w:rsidR="00C11DEA" w:rsidRDefault="00C11DEA" w:rsidP="000C56BE">
            <w:pPr>
              <w:ind w:right="-27"/>
              <w:contextualSpacing/>
              <w:rPr>
                <w:rStyle w:val="Textoennegrita"/>
                <w:rFonts w:ascii="Segoe UI" w:hAnsi="Segoe UI" w:cs="Segoe UI"/>
                <w:sz w:val="20"/>
              </w:rPr>
            </w:pPr>
          </w:p>
          <w:p w:rsidR="00C11DEA" w:rsidRDefault="00C11DEA" w:rsidP="000C56BE">
            <w:pPr>
              <w:ind w:right="-27"/>
              <w:contextualSpacing/>
              <w:rPr>
                <w:rStyle w:val="Textoennegrita"/>
                <w:rFonts w:ascii="Segoe UI" w:hAnsi="Segoe UI" w:cs="Segoe UI"/>
                <w:sz w:val="20"/>
              </w:rPr>
            </w:pPr>
          </w:p>
          <w:p w:rsidR="00C11DEA" w:rsidRDefault="00C11DEA" w:rsidP="000C56BE">
            <w:pPr>
              <w:ind w:right="-27"/>
              <w:contextualSpacing/>
              <w:rPr>
                <w:rStyle w:val="Textoennegrita"/>
              </w:rPr>
            </w:pPr>
            <w:r>
              <w:rPr>
                <w:rStyle w:val="Textoennegrita"/>
                <w:rFonts w:ascii="Segoe UI" w:hAnsi="Segoe UI" w:cs="Segoe UI"/>
                <w:sz w:val="20"/>
              </w:rPr>
              <w:t>___________________________________________________</w:t>
            </w:r>
          </w:p>
          <w:p w:rsidR="00C11DEA" w:rsidRDefault="00C11DEA" w:rsidP="000C56BE">
            <w:pPr>
              <w:spacing w:after="0"/>
              <w:contextualSpacing/>
              <w:jc w:val="center"/>
            </w:pPr>
            <w:r>
              <w:rPr>
                <w:rStyle w:val="Textoennegrita"/>
                <w:rFonts w:ascii="Segoe UI" w:hAnsi="Segoe UI" w:cs="Segoe UI"/>
                <w:sz w:val="20"/>
                <w:shd w:val="clear" w:color="auto" w:fill="FFFFFF"/>
              </w:rPr>
              <w:t>LIC. MADÉN NEFERTITI PÉREZ JUÁREZ,</w:t>
            </w:r>
          </w:p>
          <w:p w:rsidR="00C11DEA" w:rsidRDefault="00C11DEA" w:rsidP="000C56BE">
            <w:pPr>
              <w:spacing w:after="0"/>
              <w:contextualSpacing/>
              <w:jc w:val="center"/>
              <w:rPr>
                <w:rFonts w:ascii="Segoe UI" w:hAnsi="Segoe UI" w:cs="Segoe UI"/>
                <w:b/>
                <w:bCs/>
                <w:sz w:val="20"/>
              </w:rPr>
            </w:pPr>
            <w:r>
              <w:rPr>
                <w:rStyle w:val="Textoennegrita"/>
                <w:rFonts w:ascii="Segoe UI" w:hAnsi="Segoe UI" w:cs="Segoe UI"/>
                <w:sz w:val="20"/>
                <w:shd w:val="clear" w:color="auto" w:fill="FFFFFF"/>
              </w:rPr>
              <w:t>CONSEJERA ELECTORAL.</w:t>
            </w:r>
          </w:p>
        </w:tc>
        <w:tc>
          <w:tcPr>
            <w:tcW w:w="4557" w:type="dxa"/>
          </w:tcPr>
          <w:p w:rsidR="00C11DEA" w:rsidRDefault="00C11DEA" w:rsidP="000C56BE">
            <w:pPr>
              <w:ind w:right="-27"/>
              <w:contextualSpacing/>
              <w:rPr>
                <w:rFonts w:ascii="Segoe UI" w:hAnsi="Segoe UI" w:cs="Segoe UI"/>
                <w:b/>
                <w:sz w:val="20"/>
              </w:rPr>
            </w:pPr>
          </w:p>
          <w:p w:rsidR="00C11DEA" w:rsidRDefault="00C11DEA" w:rsidP="000C56BE">
            <w:pPr>
              <w:ind w:right="-27"/>
              <w:contextualSpacing/>
              <w:rPr>
                <w:rFonts w:ascii="Segoe UI" w:hAnsi="Segoe UI" w:cs="Segoe UI"/>
                <w:b/>
                <w:sz w:val="20"/>
              </w:rPr>
            </w:pPr>
          </w:p>
          <w:p w:rsidR="00C11DEA" w:rsidRDefault="00C11DEA" w:rsidP="000C56BE">
            <w:pPr>
              <w:ind w:right="-27"/>
              <w:contextualSpacing/>
              <w:rPr>
                <w:rFonts w:ascii="Segoe UI" w:hAnsi="Segoe UI" w:cs="Segoe UI"/>
                <w:b/>
                <w:sz w:val="20"/>
              </w:rPr>
            </w:pPr>
          </w:p>
          <w:p w:rsidR="00C11DEA" w:rsidRDefault="00C11DEA" w:rsidP="000C56BE">
            <w:pPr>
              <w:ind w:right="-27"/>
              <w:contextualSpacing/>
              <w:rPr>
                <w:rStyle w:val="Textoennegrita"/>
              </w:rPr>
            </w:pPr>
            <w:r>
              <w:rPr>
                <w:rStyle w:val="Textoennegrita"/>
                <w:rFonts w:ascii="Segoe UI" w:hAnsi="Segoe UI" w:cs="Segoe UI"/>
                <w:sz w:val="20"/>
              </w:rPr>
              <w:t>________________________________________________</w:t>
            </w:r>
          </w:p>
          <w:p w:rsidR="00C11DEA" w:rsidRDefault="00C11DEA" w:rsidP="000C56BE">
            <w:pPr>
              <w:tabs>
                <w:tab w:val="left" w:pos="436"/>
              </w:tabs>
              <w:spacing w:after="0" w:line="240" w:lineRule="auto"/>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 xml:space="preserve">   DRA. SUSANA CANDELARIA PECH CAMPOS,</w:t>
            </w:r>
          </w:p>
          <w:p w:rsidR="00C11DEA" w:rsidRDefault="00C11DEA" w:rsidP="000C56BE">
            <w:pPr>
              <w:spacing w:after="0" w:line="240" w:lineRule="auto"/>
              <w:jc w:val="center"/>
            </w:pPr>
            <w:r>
              <w:rPr>
                <w:rStyle w:val="Textoennegrita"/>
                <w:rFonts w:ascii="Segoe UI" w:hAnsi="Segoe UI" w:cs="Segoe UI"/>
                <w:sz w:val="20"/>
                <w:shd w:val="clear" w:color="auto" w:fill="FFFFFF"/>
              </w:rPr>
              <w:t>CONSEJERA ELECTORAL.</w:t>
            </w:r>
          </w:p>
        </w:tc>
      </w:tr>
      <w:tr w:rsidR="00C11DEA" w:rsidTr="000C56BE">
        <w:trPr>
          <w:trHeight w:val="16"/>
        </w:trPr>
        <w:tc>
          <w:tcPr>
            <w:tcW w:w="9476" w:type="dxa"/>
            <w:gridSpan w:val="2"/>
          </w:tcPr>
          <w:p w:rsidR="00C11DEA" w:rsidRDefault="00C11DEA" w:rsidP="000C56BE">
            <w:pPr>
              <w:ind w:right="-27"/>
              <w:contextualSpacing/>
              <w:jc w:val="center"/>
              <w:rPr>
                <w:rStyle w:val="Textoennegrita"/>
                <w:rFonts w:ascii="Segoe UI" w:hAnsi="Segoe UI" w:cs="Segoe UI"/>
                <w:sz w:val="20"/>
              </w:rPr>
            </w:pPr>
          </w:p>
          <w:p w:rsidR="00C11DEA" w:rsidRDefault="00C11DEA" w:rsidP="000C56BE">
            <w:pPr>
              <w:ind w:right="-27"/>
              <w:contextualSpacing/>
              <w:jc w:val="center"/>
              <w:rPr>
                <w:rStyle w:val="Textoennegrita"/>
                <w:rFonts w:ascii="Segoe UI" w:hAnsi="Segoe UI" w:cs="Segoe UI"/>
                <w:sz w:val="20"/>
              </w:rPr>
            </w:pPr>
          </w:p>
          <w:p w:rsidR="00C11DEA" w:rsidRDefault="00C11DEA" w:rsidP="000C56BE">
            <w:pPr>
              <w:ind w:right="-27"/>
              <w:contextualSpacing/>
              <w:jc w:val="center"/>
              <w:rPr>
                <w:rStyle w:val="Textoennegrita"/>
                <w:rFonts w:ascii="Segoe UI" w:hAnsi="Segoe UI" w:cs="Segoe UI"/>
                <w:sz w:val="20"/>
              </w:rPr>
            </w:pPr>
            <w:r>
              <w:rPr>
                <w:rStyle w:val="Textoennegrita"/>
                <w:rFonts w:ascii="Segoe UI" w:hAnsi="Segoe UI" w:cs="Segoe UI"/>
                <w:sz w:val="20"/>
              </w:rPr>
              <w:t>_____________________________________________________________________</w:t>
            </w:r>
          </w:p>
          <w:p w:rsidR="00C11DEA" w:rsidRDefault="00C11DEA" w:rsidP="000C56BE">
            <w:pPr>
              <w:spacing w:after="0"/>
              <w:jc w:val="center"/>
            </w:pPr>
            <w:r>
              <w:rPr>
                <w:rFonts w:ascii="Segoe UI" w:hAnsi="Segoe UI" w:cs="Segoe UI"/>
                <w:b/>
                <w:sz w:val="20"/>
              </w:rPr>
              <w:t xml:space="preserve"> LIC. MAURICIO EDUARDO BERZUNZA ESPÍNOLA,</w:t>
            </w:r>
          </w:p>
          <w:p w:rsidR="00C11DEA" w:rsidRDefault="00C11DEA" w:rsidP="000C56BE">
            <w:pPr>
              <w:spacing w:after="0"/>
              <w:contextualSpacing/>
              <w:jc w:val="center"/>
              <w:rPr>
                <w:rStyle w:val="Textoennegrita"/>
                <w:bCs w:val="0"/>
              </w:rPr>
            </w:pPr>
            <w:r>
              <w:rPr>
                <w:rFonts w:ascii="Segoe UI" w:hAnsi="Segoe UI" w:cs="Segoe UI"/>
                <w:b/>
                <w:sz w:val="20"/>
              </w:rPr>
              <w:t>SECRETARIO TÉCNICO DEL COMITÉ DE TRANSPARENCIA.</w:t>
            </w:r>
          </w:p>
        </w:tc>
      </w:tr>
    </w:tbl>
    <w:p w:rsidR="00C11DEA" w:rsidRPr="00DF0E54" w:rsidRDefault="00C11DEA" w:rsidP="00C11DEA">
      <w:pPr>
        <w:tabs>
          <w:tab w:val="left" w:pos="4695"/>
        </w:tabs>
        <w:jc w:val="center"/>
        <w:rPr>
          <w:rFonts w:ascii="Arial" w:hAnsi="Arial" w:cs="Arial"/>
          <w:szCs w:val="24"/>
        </w:rPr>
      </w:pPr>
    </w:p>
    <w:p w:rsidR="00C11DEA" w:rsidRPr="00997863" w:rsidRDefault="00C11DEA" w:rsidP="00C11DEA">
      <w:pPr>
        <w:pStyle w:val="Sinespaciado"/>
        <w:jc w:val="both"/>
        <w:rPr>
          <w:rFonts w:ascii="Arial" w:hAnsi="Arial" w:cs="Arial"/>
          <w:szCs w:val="24"/>
          <w:lang w:val="es-ES_tradnl"/>
        </w:rPr>
      </w:pPr>
    </w:p>
    <w:p w:rsidR="00C11DEA" w:rsidRPr="00DF0E54" w:rsidRDefault="00C11DEA" w:rsidP="00C11DEA">
      <w:pPr>
        <w:jc w:val="both"/>
        <w:rPr>
          <w:rFonts w:ascii="Arial" w:hAnsi="Arial" w:cs="Arial"/>
          <w:szCs w:val="24"/>
        </w:rPr>
      </w:pPr>
    </w:p>
    <w:p w:rsidR="00C11DEA" w:rsidRDefault="00C11DEA" w:rsidP="00C11DEA">
      <w:pPr>
        <w:jc w:val="both"/>
      </w:pPr>
    </w:p>
    <w:p w:rsidR="00C11DEA" w:rsidRDefault="00C11DEA" w:rsidP="00C11DEA"/>
    <w:p w:rsidR="00C11DEA" w:rsidRDefault="00C11DEA" w:rsidP="00C11DEA"/>
    <w:p w:rsidR="00C11DEA" w:rsidRDefault="00C11DEA" w:rsidP="00C11DEA">
      <w:pPr>
        <w:ind w:right="360"/>
        <w:jc w:val="center"/>
        <w:rPr>
          <w:rFonts w:ascii="Arial" w:hAnsi="Arial" w:cs="Arial"/>
          <w:b/>
        </w:rPr>
      </w:pPr>
    </w:p>
    <w:p w:rsidR="00C11DEA" w:rsidRDefault="00C11DEA" w:rsidP="00C11DEA">
      <w:pPr>
        <w:ind w:right="360"/>
        <w:jc w:val="center"/>
        <w:rPr>
          <w:rFonts w:ascii="Arial" w:hAnsi="Arial" w:cs="Arial"/>
          <w:b/>
        </w:rPr>
      </w:pPr>
    </w:p>
    <w:p w:rsidR="00C11DEA" w:rsidRDefault="00C11DEA" w:rsidP="00C11DEA"/>
    <w:p w:rsidR="00C11DEA" w:rsidRDefault="00C11DEA" w:rsidP="00C11DEA">
      <w:pPr>
        <w:tabs>
          <w:tab w:val="left" w:pos="6512"/>
        </w:tabs>
      </w:pPr>
      <w:r>
        <w:tab/>
      </w:r>
    </w:p>
    <w:p w:rsidR="00C11DEA" w:rsidRDefault="00C11DEA" w:rsidP="00C11DEA"/>
    <w:p w:rsidR="00C11DEA" w:rsidRDefault="00C11DEA" w:rsidP="00C11DEA"/>
    <w:p w:rsidR="00C11DEA" w:rsidRDefault="00C11DEA" w:rsidP="00C11DEA"/>
    <w:p w:rsidR="00C11DEA" w:rsidRDefault="00C11DEA" w:rsidP="00C11DEA"/>
    <w:p w:rsidR="00D04F8F" w:rsidRDefault="00D04F8F"/>
    <w:sectPr w:rsidR="00D04F8F" w:rsidSect="004B1532">
      <w:headerReference w:type="default" r:id="rId4"/>
      <w:footerReference w:type="default" r:id="rId5"/>
      <w:pgSz w:w="12240" w:h="15840" w:code="1"/>
      <w:pgMar w:top="1843" w:right="474" w:bottom="1418"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9B60F0"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05721F">
      <w:rPr>
        <w:rFonts w:ascii="Segoe UI" w:hAnsi="Segoe UI" w:cs="Segoe UI"/>
        <w:noProof/>
        <w:sz w:val="16"/>
        <w:szCs w:val="16"/>
      </w:rPr>
      <w:t>1</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05721F" w:rsidRPr="0005721F">
        <w:rPr>
          <w:rFonts w:ascii="Segoe UI" w:hAnsi="Segoe UI" w:cs="Segoe UI"/>
          <w:noProof/>
          <w:sz w:val="16"/>
          <w:szCs w:val="16"/>
        </w:rPr>
        <w:t>2</w:t>
      </w:r>
    </w:fldSimple>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4D" w:rsidRDefault="009B60F0" w:rsidP="00D2484D">
    <w:pPr>
      <w:pStyle w:val="Encabezado"/>
      <w:tabs>
        <w:tab w:val="clear" w:pos="8838"/>
      </w:tabs>
      <w:ind w:left="851" w:right="709"/>
      <w:jc w:val="center"/>
      <w:rPr>
        <w:rFonts w:ascii="Segoe UI" w:hAnsi="Segoe UI" w:cs="Segoe UI"/>
        <w:b/>
        <w:sz w:val="25"/>
        <w:szCs w:val="25"/>
      </w:rPr>
    </w:pPr>
    <w:r w:rsidRPr="008B7A10">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1025" type="#_x0000_t202" style="position:absolute;left:0;text-align:left;margin-left:453.2pt;margin-top:-7.45pt;width:99.9pt;height:55.95pt;z-index:251658240;mso-width-relative:margin;mso-height-relative:margin" stroked="f">
          <v:textbox style="mso-next-textbox:#_x0000_s1025">
            <w:txbxContent>
              <w:p w:rsidR="00D2484D" w:rsidRDefault="009B60F0" w:rsidP="00D2484D">
                <w:pPr>
                  <w:rPr>
                    <w:lang w:val="es-ES"/>
                  </w:rPr>
                </w:pPr>
                <w:r>
                  <w:rPr>
                    <w:noProof/>
                  </w:rPr>
                  <w:drawing>
                    <wp:inline distT="0" distB="0" distL="0" distR="0">
                      <wp:extent cx="1075055" cy="534035"/>
                      <wp:effectExtent l="19050" t="0" r="0" b="0"/>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Pr>
        <w:rFonts w:ascii="Segoe UI" w:hAnsi="Segoe UI" w:cs="Segoe UI"/>
        <w:b/>
        <w:noProof/>
        <w:sz w:val="16"/>
        <w:szCs w:val="16"/>
        <w:u w:val="single"/>
      </w:rPr>
      <w:drawing>
        <wp:anchor distT="0" distB="0" distL="114300" distR="114300" simplePos="0" relativeHeight="251660288"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5"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D2484D" w:rsidRDefault="009B60F0" w:rsidP="00D2484D">
    <w:pPr>
      <w:pStyle w:val="Encabezado"/>
      <w:tabs>
        <w:tab w:val="clear" w:pos="4419"/>
        <w:tab w:val="clear" w:pos="8838"/>
      </w:tabs>
      <w:ind w:left="851" w:right="709"/>
      <w:jc w:val="center"/>
      <w:rPr>
        <w:rFonts w:ascii="Segoe UI" w:hAnsi="Segoe UI" w:cs="Segoe UI"/>
        <w:sz w:val="16"/>
        <w:szCs w:val="16"/>
      </w:rPr>
    </w:pPr>
    <w:r w:rsidRPr="0067357C">
      <w:rPr>
        <w:rFonts w:ascii="Segoe UI" w:hAnsi="Segoe UI" w:cs="Segoe UI"/>
        <w:sz w:val="16"/>
        <w:szCs w:val="16"/>
      </w:rPr>
      <w:t>“201</w:t>
    </w:r>
    <w:r>
      <w:rPr>
        <w:rFonts w:ascii="Segoe UI" w:hAnsi="Segoe UI" w:cs="Segoe UI"/>
        <w:sz w:val="16"/>
        <w:szCs w:val="16"/>
      </w:rPr>
      <w:t xml:space="preserve">8, Año del Sesenta y Cinco Aniversario del Reconocimiento </w:t>
    </w:r>
  </w:p>
  <w:p w:rsidR="00D2484D" w:rsidRPr="0067357C" w:rsidRDefault="009B60F0" w:rsidP="00D2484D">
    <w:pPr>
      <w:pStyle w:val="Encabezado"/>
      <w:tabs>
        <w:tab w:val="clear" w:pos="4419"/>
        <w:tab w:val="clear" w:pos="8838"/>
      </w:tabs>
      <w:ind w:left="851" w:right="709"/>
      <w:jc w:val="center"/>
      <w:rPr>
        <w:rFonts w:ascii="Segoe UI" w:hAnsi="Segoe UI" w:cs="Segoe UI"/>
        <w:sz w:val="16"/>
        <w:szCs w:val="16"/>
      </w:rPr>
    </w:pPr>
    <w:proofErr w:type="gramStart"/>
    <w:r>
      <w:rPr>
        <w:rFonts w:ascii="Segoe UI" w:hAnsi="Segoe UI" w:cs="Segoe UI"/>
        <w:sz w:val="16"/>
        <w:szCs w:val="16"/>
      </w:rPr>
      <w:t>al</w:t>
    </w:r>
    <w:proofErr w:type="gramEnd"/>
    <w:r>
      <w:rPr>
        <w:rFonts w:ascii="Segoe UI" w:hAnsi="Segoe UI" w:cs="Segoe UI"/>
        <w:sz w:val="16"/>
        <w:szCs w:val="16"/>
      </w:rPr>
      <w:t xml:space="preserve"> Ejercicio del Derecho a Voto de las Mujeres Mexicanas</w:t>
    </w:r>
    <w:r w:rsidRPr="0067357C">
      <w:rPr>
        <w:rFonts w:ascii="Segoe UI" w:hAnsi="Segoe UI" w:cs="Segoe UI"/>
        <w:sz w:val="16"/>
        <w:szCs w:val="16"/>
      </w:rPr>
      <w:t>”</w:t>
    </w:r>
  </w:p>
  <w:p w:rsidR="00D2484D" w:rsidRDefault="009B60F0" w:rsidP="00D2484D">
    <w:pPr>
      <w:pStyle w:val="Encabezado"/>
      <w:tabs>
        <w:tab w:val="clear" w:pos="4419"/>
        <w:tab w:val="clear" w:pos="8838"/>
        <w:tab w:val="center" w:pos="5812"/>
        <w:tab w:val="left" w:pos="9045"/>
      </w:tabs>
      <w:ind w:left="1134" w:right="709"/>
      <w:rPr>
        <w:rFonts w:ascii="Segoe UI" w:hAnsi="Segoe UI" w:cs="Segoe UI"/>
        <w:b/>
        <w:sz w:val="16"/>
        <w:szCs w:val="16"/>
        <w:u w:val="single"/>
      </w:rPr>
    </w:pPr>
  </w:p>
  <w:p w:rsidR="00D2484D" w:rsidRDefault="009B60F0" w:rsidP="00D2484D">
    <w:pPr>
      <w:pStyle w:val="Encabezado"/>
      <w:tabs>
        <w:tab w:val="clear" w:pos="4419"/>
        <w:tab w:val="clear" w:pos="8838"/>
      </w:tabs>
      <w:ind w:left="851" w:right="709"/>
      <w:jc w:val="center"/>
      <w:rPr>
        <w:rFonts w:ascii="Segoe UI" w:hAnsi="Segoe UI" w:cs="Segoe UI"/>
        <w:sz w:val="16"/>
        <w:szCs w:val="16"/>
      </w:rPr>
    </w:pPr>
    <w:r w:rsidRPr="00282922">
      <w:rPr>
        <w:rFonts w:ascii="Segoe UI" w:hAnsi="Segoe UI" w:cs="Segoe UI"/>
        <w:sz w:val="16"/>
        <w:szCs w:val="16"/>
      </w:rPr>
      <w:t xml:space="preserve"> </w:t>
    </w:r>
    <w:r w:rsidRPr="0067357C">
      <w:rPr>
        <w:rFonts w:ascii="Segoe UI" w:hAnsi="Segoe UI" w:cs="Segoe UI"/>
        <w:sz w:val="16"/>
        <w:szCs w:val="16"/>
      </w:rPr>
      <w:t>“201</w:t>
    </w:r>
    <w:r>
      <w:rPr>
        <w:rFonts w:ascii="Segoe UI" w:hAnsi="Segoe UI" w:cs="Segoe UI"/>
        <w:sz w:val="16"/>
        <w:szCs w:val="16"/>
      </w:rPr>
      <w:t>8</w:t>
    </w:r>
    <w:r w:rsidRPr="0067357C">
      <w:rPr>
        <w:rFonts w:ascii="Segoe UI" w:hAnsi="Segoe UI" w:cs="Segoe UI"/>
        <w:sz w:val="16"/>
        <w:szCs w:val="16"/>
      </w:rPr>
      <w:t xml:space="preserve">. </w:t>
    </w:r>
    <w:r>
      <w:rPr>
        <w:rFonts w:ascii="Segoe UI" w:hAnsi="Segoe UI" w:cs="Segoe UI"/>
        <w:sz w:val="16"/>
        <w:szCs w:val="16"/>
      </w:rPr>
      <w:t>Tu particip</w:t>
    </w:r>
    <w:r>
      <w:rPr>
        <w:rFonts w:ascii="Segoe UI" w:hAnsi="Segoe UI" w:cs="Segoe UI"/>
        <w:noProof/>
        <w:sz w:val="16"/>
        <w:szCs w:val="16"/>
      </w:rPr>
      <w:drawing>
        <wp:anchor distT="0" distB="0" distL="114300" distR="114300" simplePos="0" relativeHeight="251661312" behindDoc="1" locked="0" layoutInCell="1" allowOverlap="1">
          <wp:simplePos x="0" y="0"/>
          <wp:positionH relativeFrom="column">
            <wp:posOffset>7357745</wp:posOffset>
          </wp:positionH>
          <wp:positionV relativeFrom="paragraph">
            <wp:posOffset>-36830</wp:posOffset>
          </wp:positionV>
          <wp:extent cx="1162050" cy="581025"/>
          <wp:effectExtent l="19050" t="0" r="0" b="0"/>
          <wp:wrapNone/>
          <wp:docPr id="6" name="2 Imagen" descr="LOGO_IEEC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_IEEC_FINAL.jpg"/>
                  <pic:cNvPicPr>
                    <a:picLocks noChangeAspect="1" noChangeArrowheads="1"/>
                  </pic:cNvPicPr>
                </pic:nvPicPr>
                <pic:blipFill>
                  <a:blip r:embed="rId1"/>
                  <a:srcRect/>
                  <a:stretch>
                    <a:fillRect/>
                  </a:stretch>
                </pic:blipFill>
                <pic:spPr bwMode="auto">
                  <a:xfrm>
                    <a:off x="0" y="0"/>
                    <a:ext cx="1162050" cy="581025"/>
                  </a:xfrm>
                  <a:prstGeom prst="rect">
                    <a:avLst/>
                  </a:prstGeom>
                  <a:noFill/>
                  <a:ln w="9525">
                    <a:noFill/>
                    <a:miter lim="800000"/>
                    <a:headEnd/>
                    <a:tailEnd/>
                  </a:ln>
                </pic:spPr>
              </pic:pic>
            </a:graphicData>
          </a:graphic>
        </wp:anchor>
      </w:drawing>
    </w:r>
    <w:r>
      <w:rPr>
        <w:rFonts w:ascii="Segoe UI" w:hAnsi="Segoe UI" w:cs="Segoe UI"/>
        <w:sz w:val="16"/>
        <w:szCs w:val="16"/>
      </w:rPr>
      <w:t>ación activa y responsable es la mejor elección para Campeche. IEEC</w:t>
    </w:r>
    <w:r w:rsidRPr="0067357C">
      <w:rPr>
        <w:rFonts w:ascii="Segoe UI" w:hAnsi="Segoe UI" w:cs="Segoe UI"/>
        <w:sz w:val="16"/>
        <w:szCs w:val="16"/>
      </w:rPr>
      <w:t>”</w:t>
    </w:r>
  </w:p>
  <w:p w:rsidR="00250DAB" w:rsidRPr="00D2484D" w:rsidRDefault="009B60F0" w:rsidP="00D2484D">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1026" type="#_x0000_t32" style="position:absolute;margin-left:117.5pt;margin-top:5.9pt;width:335.7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250DAB" w:rsidRDefault="009B60F0" w:rsidP="00250DAB">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EE5B03" w:rsidRDefault="009B60F0" w:rsidP="00250DAB">
    <w:pPr>
      <w:spacing w:after="0" w:line="240" w:lineRule="auto"/>
      <w:jc w:val="center"/>
      <w:rPr>
        <w:rFonts w:ascii="Futura Lt BT" w:hAnsi="Futura Lt BT"/>
        <w:b/>
        <w:color w:val="000000" w:themeColor="text1"/>
      </w:rPr>
    </w:pPr>
    <w:r>
      <w:rPr>
        <w:rFonts w:ascii="Futura Lt BT" w:hAnsi="Futura Lt BT"/>
        <w:b/>
        <w:color w:val="000000" w:themeColor="text1"/>
      </w:rPr>
      <w:t xml:space="preserve">Instituto </w:t>
    </w:r>
    <w:r>
      <w:rPr>
        <w:rFonts w:ascii="Futura Lt BT" w:hAnsi="Futura Lt BT"/>
        <w:b/>
        <w:color w:val="000000" w:themeColor="text1"/>
      </w:rPr>
      <w:t>Electoral del Estado de Campeche</w:t>
    </w:r>
    <w:r w:rsidRPr="00A65A84">
      <w:rPr>
        <w:rFonts w:ascii="Futura Lt BT" w:hAnsi="Futura Lt BT"/>
        <w:b/>
        <w:color w:val="000000" w:themeColor="text1"/>
      </w:rPr>
      <w:t>.</w:t>
    </w:r>
  </w:p>
  <w:p w:rsidR="00250DAB" w:rsidRPr="00250DAB" w:rsidRDefault="009B60F0" w:rsidP="00250DAB">
    <w:pPr>
      <w:spacing w:after="0" w:line="240" w:lineRule="auto"/>
      <w:jc w:val="center"/>
      <w:rPr>
        <w:rFonts w:ascii="Futura Lt BT" w:hAnsi="Futura Lt BT"/>
        <w:b/>
        <w:color w:val="000000" w:themeColor="text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074"/>
    <o:shapelayout v:ext="edit">
      <o:idmap v:ext="edit" data="1"/>
      <o:rules v:ext="edit">
        <o:r id="V:Rule1" type="connector" idref="#_x0000_s1026"/>
      </o:rules>
    </o:shapelayout>
  </w:hdrShapeDefaults>
  <w:compat/>
  <w:rsids>
    <w:rsidRoot w:val="00C11DEA"/>
    <w:rsid w:val="0005721F"/>
    <w:rsid w:val="009B60F0"/>
    <w:rsid w:val="00BC7CC5"/>
    <w:rsid w:val="00C11DEA"/>
    <w:rsid w:val="00D04F8F"/>
    <w:rsid w:val="00EB126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DEA"/>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1D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1DEA"/>
    <w:rPr>
      <w:rFonts w:eastAsiaTheme="minorEastAsia"/>
      <w:lang w:eastAsia="es-MX"/>
    </w:rPr>
  </w:style>
  <w:style w:type="paragraph" w:styleId="Piedepgina">
    <w:name w:val="footer"/>
    <w:basedOn w:val="Normal"/>
    <w:link w:val="PiedepginaCar"/>
    <w:uiPriority w:val="99"/>
    <w:unhideWhenUsed/>
    <w:rsid w:val="00C11D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1DEA"/>
    <w:rPr>
      <w:rFonts w:eastAsiaTheme="minorEastAsia"/>
      <w:lang w:eastAsia="es-MX"/>
    </w:rPr>
  </w:style>
  <w:style w:type="paragraph" w:styleId="Sinespaciado">
    <w:name w:val="No Spacing"/>
    <w:uiPriority w:val="1"/>
    <w:qFormat/>
    <w:rsid w:val="00C11DEA"/>
    <w:pPr>
      <w:spacing w:after="0" w:line="240" w:lineRule="auto"/>
    </w:pPr>
  </w:style>
  <w:style w:type="character" w:customStyle="1" w:styleId="FontStyle17">
    <w:name w:val="Font Style17"/>
    <w:basedOn w:val="Fuentedeprrafopredeter"/>
    <w:uiPriority w:val="99"/>
    <w:rsid w:val="00C11DEA"/>
    <w:rPr>
      <w:rFonts w:ascii="Times New Roman" w:hAnsi="Times New Roman" w:cs="Times New Roman"/>
      <w:sz w:val="22"/>
      <w:szCs w:val="22"/>
    </w:rPr>
  </w:style>
  <w:style w:type="character" w:styleId="Textoennegrita">
    <w:name w:val="Strong"/>
    <w:basedOn w:val="Fuentedeprrafopredeter"/>
    <w:uiPriority w:val="22"/>
    <w:qFormat/>
    <w:rsid w:val="00C11DEA"/>
    <w:rPr>
      <w:b/>
      <w:bCs/>
    </w:rPr>
  </w:style>
  <w:style w:type="paragraph" w:styleId="Textodeglobo">
    <w:name w:val="Balloon Text"/>
    <w:basedOn w:val="Normal"/>
    <w:link w:val="TextodegloboCar"/>
    <w:uiPriority w:val="99"/>
    <w:semiHidden/>
    <w:unhideWhenUsed/>
    <w:rsid w:val="00C11D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DEA"/>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750</Words>
  <Characters>4128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meberzun</dc:creator>
  <cp:lastModifiedBy>meberzun</cp:lastModifiedBy>
  <cp:revision>1</cp:revision>
  <dcterms:created xsi:type="dcterms:W3CDTF">2018-12-06T16:54:00Z</dcterms:created>
  <dcterms:modified xsi:type="dcterms:W3CDTF">2018-12-06T17:20:00Z</dcterms:modified>
</cp:coreProperties>
</file>